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2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591"/>
      </w:tblGrid>
      <w:tr w:rsidR="001668C3" w:rsidRPr="00F63041" w14:paraId="51F6E59E" w14:textId="77777777">
        <w:trPr>
          <w:trHeight w:val="814"/>
        </w:trPr>
        <w:tc>
          <w:tcPr>
            <w:tcW w:w="1143" w:type="pct"/>
            <w:shd w:val="clear" w:color="auto" w:fill="auto"/>
            <w:vAlign w:val="center"/>
          </w:tcPr>
          <w:p w14:paraId="37CB3C0C" w14:textId="77777777" w:rsidR="001668C3" w:rsidRPr="00F63041" w:rsidRDefault="002878EA" w:rsidP="001668C3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6ED90E15" wp14:editId="17FE292D">
                  <wp:simplePos x="0" y="0"/>
                  <wp:positionH relativeFrom="column">
                    <wp:posOffset>-681990</wp:posOffset>
                  </wp:positionH>
                  <wp:positionV relativeFrom="paragraph">
                    <wp:posOffset>110490</wp:posOffset>
                  </wp:positionV>
                  <wp:extent cx="1368425" cy="575945"/>
                  <wp:effectExtent l="0" t="0" r="0" b="0"/>
                  <wp:wrapTight wrapText="bothSides">
                    <wp:wrapPolygon edited="0">
                      <wp:start x="301" y="2143"/>
                      <wp:lineTo x="902" y="16432"/>
                      <wp:lineTo x="5413" y="17147"/>
                      <wp:lineTo x="18342" y="17147"/>
                      <wp:lineTo x="20147" y="17147"/>
                      <wp:lineTo x="20447" y="17147"/>
                      <wp:lineTo x="20748" y="13574"/>
                      <wp:lineTo x="21049" y="10717"/>
                      <wp:lineTo x="14433" y="2858"/>
                      <wp:lineTo x="10825" y="2143"/>
                      <wp:lineTo x="301" y="2143"/>
                    </wp:wrapPolygon>
                  </wp:wrapTight>
                  <wp:docPr id="5" name="Picture 2" descr="tushield_word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shield_word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7" w:type="pct"/>
            <w:vMerge w:val="restart"/>
            <w:shd w:val="clear" w:color="auto" w:fill="auto"/>
            <w:vAlign w:val="center"/>
          </w:tcPr>
          <w:p w14:paraId="0ACB5AAD" w14:textId="77777777" w:rsidR="006C248D" w:rsidRDefault="00BB0153" w:rsidP="006C248D">
            <w:pPr>
              <w:spacing w:line="0" w:lineRule="atLeast"/>
              <w:jc w:val="center"/>
              <w:rPr>
                <w:rFonts w:cs="Times New Roman"/>
                <w:b/>
                <w:sz w:val="48"/>
                <w:szCs w:val="48"/>
                <w:lang w:val="en-US"/>
              </w:rPr>
            </w:pPr>
            <w:r>
              <w:rPr>
                <w:rFonts w:cs="Times New Roman"/>
                <w:b/>
                <w:sz w:val="48"/>
                <w:szCs w:val="48"/>
                <w:lang w:val="en-US"/>
              </w:rPr>
              <w:t xml:space="preserve"> </w:t>
            </w:r>
            <w:r w:rsidR="00F63041" w:rsidRPr="00F63041">
              <w:rPr>
                <w:rFonts w:cs="Times New Roman"/>
                <w:b/>
                <w:sz w:val="48"/>
                <w:szCs w:val="48"/>
                <w:lang w:val="en-US"/>
              </w:rPr>
              <w:t xml:space="preserve">Syllabus - Summer </w:t>
            </w:r>
          </w:p>
          <w:p w14:paraId="366248CF" w14:textId="77777777" w:rsidR="001668C3" w:rsidRDefault="006C248D" w:rsidP="006C248D">
            <w:pPr>
              <w:spacing w:line="0" w:lineRule="atLeast"/>
              <w:jc w:val="center"/>
              <w:rPr>
                <w:rFonts w:cs="Times New Roman"/>
                <w:b/>
                <w:sz w:val="48"/>
                <w:szCs w:val="48"/>
                <w:lang w:val="en-US"/>
              </w:rPr>
            </w:pPr>
            <w:r>
              <w:rPr>
                <w:rFonts w:cs="Times New Roman"/>
                <w:b/>
                <w:sz w:val="48"/>
                <w:szCs w:val="48"/>
                <w:lang w:val="en-US"/>
              </w:rPr>
              <w:t>On-line</w:t>
            </w:r>
            <w:r w:rsidR="00F63041" w:rsidRPr="00F63041">
              <w:rPr>
                <w:rFonts w:cs="Times New Roman"/>
                <w:b/>
                <w:sz w:val="48"/>
                <w:szCs w:val="48"/>
                <w:lang w:val="en-US"/>
              </w:rPr>
              <w:t xml:space="preserve"> Medical</w:t>
            </w:r>
            <w:r w:rsidR="00394600" w:rsidRPr="00F63041">
              <w:rPr>
                <w:rFonts w:cs="Times New Roman"/>
                <w:b/>
                <w:sz w:val="48"/>
                <w:szCs w:val="48"/>
                <w:lang w:val="en-US"/>
              </w:rPr>
              <w:t xml:space="preserve"> Biochemistry</w:t>
            </w:r>
          </w:p>
          <w:p w14:paraId="738FFC3F" w14:textId="77777777" w:rsidR="006C248D" w:rsidRDefault="00E62DB0" w:rsidP="006C248D">
            <w:pPr>
              <w:spacing w:line="0" w:lineRule="atLeas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62DB0">
              <w:rPr>
                <w:rFonts w:cs="Times New Roman"/>
                <w:sz w:val="28"/>
                <w:szCs w:val="28"/>
                <w:lang w:val="en-US"/>
              </w:rPr>
              <w:t>(</w:t>
            </w:r>
            <w:hyperlink r:id="rId8" w:history="1">
              <w:r w:rsidRPr="00B61043">
                <w:rPr>
                  <w:rStyle w:val="Hyperlink"/>
                  <w:rFonts w:cs="Times New Roman"/>
                  <w:sz w:val="28"/>
                  <w:szCs w:val="28"/>
                  <w:lang w:val="en-US"/>
                </w:rPr>
                <w:t>www.canvas.instructure.com</w:t>
              </w:r>
            </w:hyperlink>
            <w:r w:rsidRPr="00E62DB0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  <w:p w14:paraId="75CCEEED" w14:textId="77777777" w:rsidR="00E62DB0" w:rsidRPr="00E62DB0" w:rsidRDefault="00E62DB0" w:rsidP="006C248D">
            <w:pPr>
              <w:spacing w:line="0" w:lineRule="atLeas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668C3" w:rsidRPr="00F63041" w14:paraId="2D033908" w14:textId="77777777" w:rsidTr="000F60AD">
        <w:trPr>
          <w:trHeight w:val="630"/>
        </w:trPr>
        <w:tc>
          <w:tcPr>
            <w:tcW w:w="1143" w:type="pct"/>
            <w:shd w:val="clear" w:color="auto" w:fill="auto"/>
            <w:vAlign w:val="center"/>
          </w:tcPr>
          <w:p w14:paraId="07D3D16B" w14:textId="77777777" w:rsidR="001668C3" w:rsidRPr="00F63041" w:rsidRDefault="001668C3" w:rsidP="000F60AD">
            <w:pPr>
              <w:spacing w:line="0" w:lineRule="atLeast"/>
              <w:rPr>
                <w:rFonts w:cs="Times New Roman"/>
                <w:b/>
                <w:noProof/>
                <w:color w:val="224B25"/>
                <w:lang w:val="en-US"/>
              </w:rPr>
            </w:pPr>
          </w:p>
        </w:tc>
        <w:tc>
          <w:tcPr>
            <w:tcW w:w="3857" w:type="pct"/>
            <w:vMerge/>
            <w:shd w:val="clear" w:color="auto" w:fill="auto"/>
            <w:vAlign w:val="center"/>
          </w:tcPr>
          <w:p w14:paraId="6415A260" w14:textId="77777777" w:rsidR="001668C3" w:rsidRPr="00F63041" w:rsidRDefault="001668C3" w:rsidP="001668C3">
            <w:pPr>
              <w:spacing w:line="0" w:lineRule="atLeast"/>
              <w:jc w:val="center"/>
              <w:rPr>
                <w:rFonts w:eastAsia="Verdana" w:cs="Times New Roman"/>
                <w:b/>
                <w:lang w:val="en-US"/>
              </w:rPr>
            </w:pPr>
          </w:p>
        </w:tc>
      </w:tr>
    </w:tbl>
    <w:p w14:paraId="6FAFC0EB" w14:textId="77777777" w:rsidR="000F60AD" w:rsidRPr="000F60AD" w:rsidRDefault="000F60AD" w:rsidP="00F63041">
      <w:pPr>
        <w:spacing w:line="0" w:lineRule="atLeast"/>
        <w:rPr>
          <w:rFonts w:eastAsia="Verdana" w:cs="Times New Roman"/>
          <w:b/>
          <w:u w:val="single"/>
          <w:lang w:val="en-US"/>
        </w:rPr>
      </w:pPr>
      <w:r w:rsidRPr="000F60AD">
        <w:rPr>
          <w:rFonts w:eastAsia="Verdana" w:cs="Times New Roman"/>
          <w:b/>
          <w:u w:val="single"/>
          <w:lang w:val="en-US"/>
        </w:rPr>
        <w:t>COPYRIGHTS STATEMENT AND REDISTRIBUTION OF RESOURCES</w:t>
      </w:r>
      <w:r>
        <w:rPr>
          <w:rFonts w:eastAsia="Verdana" w:cs="Times New Roman"/>
          <w:b/>
          <w:u w:val="single"/>
          <w:lang w:val="en-US"/>
        </w:rPr>
        <w:t>:</w:t>
      </w:r>
    </w:p>
    <w:p w14:paraId="4488EF7B" w14:textId="7C67468F" w:rsidR="000F60AD" w:rsidRPr="000F60AD" w:rsidRDefault="000F60AD" w:rsidP="00F63041">
      <w:pPr>
        <w:spacing w:line="0" w:lineRule="atLeast"/>
        <w:rPr>
          <w:rFonts w:eastAsia="Verdana" w:cs="Times New Roman"/>
          <w:b/>
          <w:lang w:val="en-US"/>
        </w:rPr>
      </w:pPr>
      <w:r w:rsidRPr="000F60AD">
        <w:rPr>
          <w:rFonts w:eastAsia="Verdana" w:cs="Times New Roman"/>
          <w:b/>
          <w:lang w:val="en-US"/>
        </w:rPr>
        <w:t>All resources for the Summer On-line Medical Biochemistry course modules are owned and copyrighted to Tulane University.  They are for the sole use of students enrolled in th</w:t>
      </w:r>
      <w:r>
        <w:rPr>
          <w:rFonts w:eastAsia="Verdana" w:cs="Times New Roman"/>
          <w:b/>
          <w:lang w:val="en-US"/>
        </w:rPr>
        <w:t>is</w:t>
      </w:r>
      <w:r w:rsidRPr="000F60AD">
        <w:rPr>
          <w:rFonts w:eastAsia="Verdana" w:cs="Times New Roman"/>
          <w:b/>
          <w:lang w:val="en-US"/>
        </w:rPr>
        <w:t xml:space="preserve"> </w:t>
      </w:r>
      <w:r w:rsidR="00A91731" w:rsidRPr="000F60AD">
        <w:rPr>
          <w:rFonts w:eastAsia="Verdana" w:cs="Times New Roman"/>
          <w:b/>
          <w:lang w:val="en-US"/>
        </w:rPr>
        <w:t>course and</w:t>
      </w:r>
      <w:r w:rsidRPr="000F60AD">
        <w:rPr>
          <w:rFonts w:eastAsia="Verdana" w:cs="Times New Roman"/>
          <w:b/>
          <w:lang w:val="en-US"/>
        </w:rPr>
        <w:t xml:space="preserve"> are not for redistribution or posting to outside individuals and/or websites.  </w:t>
      </w:r>
      <w:r>
        <w:rPr>
          <w:rFonts w:eastAsia="Verdana" w:cs="Times New Roman"/>
          <w:b/>
          <w:lang w:val="en-US"/>
        </w:rPr>
        <w:t>It is illegal to</w:t>
      </w:r>
      <w:r w:rsidRPr="000F60AD">
        <w:rPr>
          <w:rFonts w:eastAsia="Verdana" w:cs="Times New Roman"/>
          <w:b/>
          <w:lang w:val="en-US"/>
        </w:rPr>
        <w:t xml:space="preserve"> provide these resources to others</w:t>
      </w:r>
      <w:r>
        <w:rPr>
          <w:rFonts w:eastAsia="Verdana" w:cs="Times New Roman"/>
          <w:b/>
          <w:lang w:val="en-US"/>
        </w:rPr>
        <w:t xml:space="preserve"> not taking the course</w:t>
      </w:r>
      <w:r w:rsidRPr="000F60AD">
        <w:rPr>
          <w:rFonts w:eastAsia="Verdana" w:cs="Times New Roman"/>
          <w:b/>
          <w:lang w:val="en-US"/>
        </w:rPr>
        <w:t xml:space="preserve">, or upload </w:t>
      </w:r>
      <w:r>
        <w:rPr>
          <w:rFonts w:eastAsia="Verdana" w:cs="Times New Roman"/>
          <w:b/>
          <w:lang w:val="en-US"/>
        </w:rPr>
        <w:t>resources</w:t>
      </w:r>
      <w:r w:rsidRPr="000F60AD">
        <w:rPr>
          <w:rFonts w:eastAsia="Verdana" w:cs="Times New Roman"/>
          <w:b/>
          <w:lang w:val="en-US"/>
        </w:rPr>
        <w:t xml:space="preserve"> to </w:t>
      </w:r>
      <w:r>
        <w:rPr>
          <w:rFonts w:eastAsia="Verdana" w:cs="Times New Roman"/>
          <w:b/>
          <w:lang w:val="en-US"/>
        </w:rPr>
        <w:t xml:space="preserve">ANY </w:t>
      </w:r>
      <w:r w:rsidRPr="000F60AD">
        <w:rPr>
          <w:rFonts w:eastAsia="Verdana" w:cs="Times New Roman"/>
          <w:b/>
          <w:lang w:val="en-US"/>
        </w:rPr>
        <w:t xml:space="preserve">outside websites.   </w:t>
      </w:r>
      <w:r>
        <w:rPr>
          <w:rFonts w:eastAsia="Verdana" w:cs="Times New Roman"/>
          <w:b/>
          <w:lang w:val="en-US"/>
        </w:rPr>
        <w:t>This includes all PDF files and video recordings.</w:t>
      </w:r>
    </w:p>
    <w:p w14:paraId="5458221E" w14:textId="77777777" w:rsidR="000F60AD" w:rsidRDefault="000F60AD" w:rsidP="00F63041">
      <w:pPr>
        <w:spacing w:line="0" w:lineRule="atLeast"/>
        <w:rPr>
          <w:rFonts w:eastAsia="Verdana" w:cs="Times New Roman"/>
          <w:b/>
          <w:lang w:val="en-US"/>
        </w:rPr>
      </w:pPr>
    </w:p>
    <w:p w14:paraId="5421A9F8" w14:textId="77777777" w:rsidR="001668C3" w:rsidRPr="000F60AD" w:rsidRDefault="001668C3" w:rsidP="00F63041">
      <w:pPr>
        <w:spacing w:line="0" w:lineRule="atLeast"/>
        <w:rPr>
          <w:rFonts w:eastAsia="Verdana" w:cs="Times New Roman"/>
          <w:b/>
          <w:color w:val="295A2D"/>
          <w:u w:val="single"/>
          <w:lang w:val="en-US"/>
        </w:rPr>
      </w:pPr>
      <w:r w:rsidRPr="000F60AD">
        <w:rPr>
          <w:rFonts w:eastAsia="Verdana" w:cs="Times New Roman"/>
          <w:b/>
          <w:u w:val="single"/>
          <w:lang w:val="en-US"/>
        </w:rPr>
        <w:t xml:space="preserve">COURSE </w:t>
      </w:r>
      <w:r w:rsidR="00F63041" w:rsidRPr="000F60AD">
        <w:rPr>
          <w:rFonts w:eastAsia="Verdana" w:cs="Times New Roman"/>
          <w:b/>
          <w:u w:val="single"/>
          <w:lang w:val="en-US"/>
        </w:rPr>
        <w:t xml:space="preserve">MODULE </w:t>
      </w:r>
      <w:r w:rsidRPr="000F60AD">
        <w:rPr>
          <w:rFonts w:eastAsia="Verdana" w:cs="Times New Roman"/>
          <w:b/>
          <w:u w:val="single"/>
          <w:lang w:val="en-US"/>
        </w:rPr>
        <w:t>CONTENT AND OUTLINE</w:t>
      </w:r>
      <w:r w:rsidR="003A436D" w:rsidRPr="000F60AD">
        <w:rPr>
          <w:rFonts w:eastAsia="Verdana" w:cs="Times New Roman"/>
          <w:b/>
          <w:u w:val="single"/>
          <w:lang w:val="en-US"/>
        </w:rPr>
        <w:t xml:space="preserve">: </w:t>
      </w:r>
    </w:p>
    <w:p w14:paraId="2A827D77" w14:textId="67763330" w:rsidR="00F63041" w:rsidRDefault="00F63041" w:rsidP="006C248D">
      <w:pPr>
        <w:autoSpaceDE w:val="0"/>
        <w:autoSpaceDN w:val="0"/>
        <w:adjustRightInd w:val="0"/>
        <w:rPr>
          <w:rFonts w:cs="Times New Roman"/>
          <w:bCs/>
          <w:lang w:val="en-US" w:eastAsia="en-US"/>
        </w:rPr>
      </w:pPr>
      <w:r w:rsidRPr="00F63041">
        <w:rPr>
          <w:rFonts w:cs="Times New Roman"/>
          <w:bCs/>
          <w:lang w:val="en-US" w:eastAsia="en-US"/>
        </w:rPr>
        <w:t>Learning resources are all on-line</w:t>
      </w:r>
      <w:r w:rsidR="006C248D">
        <w:rPr>
          <w:rFonts w:cs="Times New Roman"/>
          <w:bCs/>
          <w:lang w:val="en-US" w:eastAsia="en-US"/>
        </w:rPr>
        <w:t>,</w:t>
      </w:r>
      <w:r w:rsidRPr="00F63041">
        <w:rPr>
          <w:rFonts w:cs="Times New Roman"/>
          <w:bCs/>
          <w:lang w:val="en-US" w:eastAsia="en-US"/>
        </w:rPr>
        <w:t xml:space="preserve"> includ</w:t>
      </w:r>
      <w:r w:rsidR="006C248D">
        <w:rPr>
          <w:rFonts w:cs="Times New Roman"/>
          <w:bCs/>
          <w:lang w:val="en-US" w:eastAsia="en-US"/>
        </w:rPr>
        <w:t>ing</w:t>
      </w:r>
      <w:r w:rsidRPr="00F63041">
        <w:rPr>
          <w:rFonts w:cs="Times New Roman"/>
          <w:bCs/>
          <w:lang w:val="en-US" w:eastAsia="en-US"/>
        </w:rPr>
        <w:t xml:space="preserve"> </w:t>
      </w:r>
      <w:r w:rsidR="00A91731" w:rsidRPr="00A91731">
        <w:rPr>
          <w:rFonts w:cs="Times New Roman"/>
          <w:bCs/>
          <w:lang w:val="en-US" w:eastAsia="en-US"/>
        </w:rPr>
        <w:t xml:space="preserve">reading </w:t>
      </w:r>
      <w:proofErr w:type="gramStart"/>
      <w:r w:rsidR="00A91731" w:rsidRPr="00A91731">
        <w:rPr>
          <w:rFonts w:cs="Times New Roman"/>
          <w:bCs/>
          <w:lang w:val="en-US" w:eastAsia="en-US"/>
        </w:rPr>
        <w:t>file</w:t>
      </w:r>
      <w:proofErr w:type="gramEnd"/>
      <w:r w:rsidR="00A91731" w:rsidRPr="00A91731">
        <w:rPr>
          <w:rFonts w:cs="Times New Roman"/>
          <w:bCs/>
          <w:lang w:val="en-US" w:eastAsia="en-US"/>
        </w:rPr>
        <w:t>, a pre-recorded video, a slide file, a study guide, and assessment files.</w:t>
      </w:r>
      <w:r w:rsidR="006C248D">
        <w:rPr>
          <w:rFonts w:cs="Times New Roman"/>
          <w:bCs/>
          <w:lang w:val="en-US" w:eastAsia="en-US"/>
        </w:rPr>
        <w:t xml:space="preserve">  Syllabus is the same for both the prep- and remedial courses.</w:t>
      </w:r>
    </w:p>
    <w:tbl>
      <w:tblPr>
        <w:tblW w:w="9900" w:type="dxa"/>
        <w:tblInd w:w="108" w:type="dxa"/>
        <w:tblBorders>
          <w:top w:val="single" w:sz="4" w:space="0" w:color="3A623B"/>
          <w:left w:val="single" w:sz="4" w:space="0" w:color="3A623B"/>
          <w:bottom w:val="single" w:sz="4" w:space="0" w:color="3A623B"/>
          <w:right w:val="single" w:sz="4" w:space="0" w:color="3A623B"/>
          <w:insideH w:val="single" w:sz="4" w:space="0" w:color="3A623B"/>
          <w:insideV w:val="single" w:sz="4" w:space="0" w:color="3A623B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100"/>
      </w:tblGrid>
      <w:tr w:rsidR="001A2BB0" w:rsidRPr="00F63041" w14:paraId="455ED7E7" w14:textId="77777777" w:rsidTr="003A4DC1">
        <w:tc>
          <w:tcPr>
            <w:tcW w:w="1800" w:type="dxa"/>
            <w:shd w:val="clear" w:color="auto" w:fill="auto"/>
          </w:tcPr>
          <w:p w14:paraId="6B14070F" w14:textId="77777777" w:rsidR="001A2BB0" w:rsidRPr="00F63041" w:rsidRDefault="001A2BB0" w:rsidP="001A2BB0">
            <w:pPr>
              <w:spacing w:line="0" w:lineRule="atLeast"/>
              <w:rPr>
                <w:rFonts w:cs="Times New Roman"/>
                <w:b/>
                <w:lang w:val="en-US"/>
              </w:rPr>
            </w:pPr>
            <w:proofErr w:type="gramStart"/>
            <w:r w:rsidRPr="00F63041">
              <w:rPr>
                <w:rFonts w:cs="Times New Roman"/>
                <w:b/>
                <w:lang w:val="en-US"/>
              </w:rPr>
              <w:t>MODULE</w:t>
            </w:r>
            <w:r>
              <w:rPr>
                <w:rFonts w:cs="Times New Roman"/>
                <w:b/>
                <w:lang w:val="en-US"/>
              </w:rPr>
              <w:t xml:space="preserve">  I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7A5FB991" w14:textId="77777777" w:rsidR="001A2BB0" w:rsidRPr="00BB0153" w:rsidRDefault="001A2BB0" w:rsidP="00986E0C">
            <w:pPr>
              <w:spacing w:line="0" w:lineRule="atLeas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METABOLIC</w:t>
            </w:r>
            <w:r w:rsidRPr="00F63041">
              <w:rPr>
                <w:rFonts w:cs="Times New Roman"/>
                <w:b/>
                <w:lang w:val="en-US"/>
              </w:rPr>
              <w:t xml:space="preserve"> BIOCHEMISTRY </w:t>
            </w:r>
            <w:r w:rsidR="00D96BE8">
              <w:rPr>
                <w:rFonts w:cs="Times New Roman"/>
                <w:b/>
                <w:lang w:val="en-US"/>
              </w:rPr>
              <w:t>MODULE</w:t>
            </w:r>
            <w:r w:rsidRPr="00F63041">
              <w:rPr>
                <w:rFonts w:cs="Times New Roman"/>
                <w:b/>
              </w:rPr>
              <w:t xml:space="preserve"> </w:t>
            </w:r>
            <w:r w:rsidR="00BB0153">
              <w:rPr>
                <w:rFonts w:cs="Times New Roman"/>
                <w:b/>
                <w:lang w:val="en-US"/>
              </w:rPr>
              <w:t>(</w:t>
            </w:r>
            <w:r w:rsidR="00986E0C">
              <w:rPr>
                <w:rFonts w:cs="Times New Roman"/>
                <w:b/>
                <w:lang w:val="en-US"/>
              </w:rPr>
              <w:t>28</w:t>
            </w:r>
            <w:r w:rsidR="00BB0153">
              <w:rPr>
                <w:rFonts w:cs="Times New Roman"/>
                <w:b/>
                <w:lang w:val="en-US"/>
              </w:rPr>
              <w:t xml:space="preserve"> TOPIC SESSIONS)</w:t>
            </w:r>
          </w:p>
        </w:tc>
      </w:tr>
      <w:tr w:rsidR="005134FC" w:rsidRPr="00F63041" w14:paraId="6DC4DBFF" w14:textId="77777777" w:rsidTr="003A4DC1">
        <w:tc>
          <w:tcPr>
            <w:tcW w:w="1800" w:type="dxa"/>
            <w:shd w:val="clear" w:color="auto" w:fill="auto"/>
          </w:tcPr>
          <w:p w14:paraId="628D85DE" w14:textId="77777777" w:rsidR="005134FC" w:rsidRPr="00F63041" w:rsidRDefault="005134FC" w:rsidP="003A4DC1">
            <w:pPr>
              <w:spacing w:line="0" w:lineRule="atLeast"/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</w:tcPr>
          <w:p w14:paraId="6A558464" w14:textId="77777777" w:rsidR="005134FC" w:rsidRPr="00F63041" w:rsidRDefault="005134FC" w:rsidP="003A4DC1">
            <w:pPr>
              <w:spacing w:line="0" w:lineRule="atLeast"/>
              <w:rPr>
                <w:rFonts w:cs="Times New Roman"/>
              </w:rPr>
            </w:pPr>
          </w:p>
        </w:tc>
      </w:tr>
      <w:tr w:rsidR="005134FC" w:rsidRPr="00F63041" w14:paraId="6F5A56B2" w14:textId="77777777" w:rsidTr="003A4DC1">
        <w:tc>
          <w:tcPr>
            <w:tcW w:w="1800" w:type="dxa"/>
            <w:shd w:val="clear" w:color="auto" w:fill="auto"/>
          </w:tcPr>
          <w:p w14:paraId="3438C684" w14:textId="6A29E046" w:rsidR="005134FC" w:rsidRPr="00E0717C" w:rsidRDefault="00E0717C" w:rsidP="00D41E7D">
            <w:pPr>
              <w:spacing w:line="0" w:lineRule="atLeast"/>
              <w:rPr>
                <w:rFonts w:cs="Times New Roman"/>
                <w:lang w:val="en-US"/>
              </w:rPr>
            </w:pPr>
            <w:r w:rsidRPr="00E0717C">
              <w:rPr>
                <w:rFonts w:cs="Times New Roman"/>
                <w:lang w:val="en-US"/>
              </w:rPr>
              <w:t>5</w:t>
            </w:r>
            <w:r w:rsidR="00A03F6A">
              <w:rPr>
                <w:rFonts w:cs="Times New Roman"/>
                <w:lang w:val="en-US"/>
              </w:rPr>
              <w:t>-2</w:t>
            </w:r>
            <w:r w:rsidR="00894C58">
              <w:rPr>
                <w:rFonts w:cs="Times New Roman"/>
                <w:lang w:val="en-US"/>
              </w:rPr>
              <w:t>0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</w:tcPr>
          <w:p w14:paraId="0124799E" w14:textId="77777777" w:rsidR="005134FC" w:rsidRPr="00E0717C" w:rsidRDefault="00E0717C" w:rsidP="00D41E7D">
            <w:pPr>
              <w:spacing w:line="0" w:lineRule="atLeast"/>
              <w:rPr>
                <w:rFonts w:cs="Times New Roman"/>
                <w:b/>
                <w:lang w:val="en-US"/>
              </w:rPr>
            </w:pPr>
            <w:r w:rsidRPr="00E0717C">
              <w:rPr>
                <w:rFonts w:cs="Times New Roman"/>
                <w:b/>
                <w:lang w:val="en-US"/>
              </w:rPr>
              <w:t>Summer Medical Biochemistry</w:t>
            </w:r>
            <w:r>
              <w:rPr>
                <w:rFonts w:cs="Times New Roman"/>
                <w:b/>
                <w:lang w:val="en-US"/>
              </w:rPr>
              <w:t>:</w:t>
            </w:r>
            <w:r w:rsidRPr="00E0717C">
              <w:rPr>
                <w:rFonts w:cs="Times New Roman"/>
                <w:b/>
                <w:lang w:val="en-US"/>
              </w:rPr>
              <w:t xml:space="preserve"> </w:t>
            </w:r>
            <w:r w:rsidR="00D96BE8">
              <w:rPr>
                <w:rFonts w:cs="Times New Roman"/>
                <w:b/>
                <w:lang w:val="en-US"/>
              </w:rPr>
              <w:t xml:space="preserve">View This Video First (Course </w:t>
            </w:r>
            <w:r w:rsidR="006C248D">
              <w:rPr>
                <w:rFonts w:cs="Times New Roman"/>
                <w:b/>
                <w:lang w:val="en-US"/>
              </w:rPr>
              <w:t xml:space="preserve">Introduction </w:t>
            </w:r>
            <w:r w:rsidR="00A82CC9">
              <w:rPr>
                <w:rFonts w:cs="Times New Roman"/>
                <w:b/>
                <w:lang w:val="en-US"/>
              </w:rPr>
              <w:t>V</w:t>
            </w:r>
            <w:r w:rsidR="006C248D">
              <w:rPr>
                <w:rFonts w:cs="Times New Roman"/>
                <w:b/>
                <w:lang w:val="en-US"/>
              </w:rPr>
              <w:t>ideo</w:t>
            </w:r>
            <w:r w:rsidR="00D96BE8">
              <w:rPr>
                <w:rFonts w:cs="Times New Roman"/>
                <w:b/>
                <w:lang w:val="en-US"/>
              </w:rPr>
              <w:t>)</w:t>
            </w:r>
            <w:r w:rsidR="00A82CC9">
              <w:rPr>
                <w:rFonts w:cs="Times New Roman"/>
                <w:b/>
                <w:lang w:val="en-US"/>
              </w:rPr>
              <w:t>, Review Syllabus and</w:t>
            </w:r>
            <w:r w:rsidR="006C248D">
              <w:rPr>
                <w:rFonts w:cs="Times New Roman"/>
                <w:b/>
                <w:lang w:val="en-US"/>
              </w:rPr>
              <w:t xml:space="preserve"> Contact me w/ Qs</w:t>
            </w:r>
            <w:r w:rsidR="00D41E7D">
              <w:rPr>
                <w:rFonts w:cs="Times New Roman"/>
                <w:b/>
                <w:lang w:val="en-US"/>
              </w:rPr>
              <w:t xml:space="preserve"> (</w:t>
            </w:r>
            <w:hyperlink r:id="rId9" w:history="1">
              <w:r w:rsidR="00D41E7D" w:rsidRPr="00A70DDF">
                <w:rPr>
                  <w:rStyle w:val="Hyperlink"/>
                  <w:rFonts w:cs="Times New Roman"/>
                  <w:b/>
                  <w:lang w:val="en-US"/>
                </w:rPr>
                <w:t>franklin@tulane.edu</w:t>
              </w:r>
            </w:hyperlink>
            <w:r w:rsidR="00D41E7D">
              <w:rPr>
                <w:rFonts w:cs="Times New Roman"/>
                <w:b/>
                <w:lang w:val="en-US"/>
              </w:rPr>
              <w:t>)</w:t>
            </w:r>
            <w:r w:rsidR="006C248D">
              <w:rPr>
                <w:rFonts w:cs="Times New Roman"/>
                <w:b/>
                <w:lang w:val="en-US"/>
              </w:rPr>
              <w:t>.</w:t>
            </w:r>
            <w:r w:rsidRPr="00E0717C">
              <w:rPr>
                <w:rFonts w:cs="Times New Roman"/>
                <w:b/>
                <w:lang w:val="en-US"/>
              </w:rPr>
              <w:t xml:space="preserve"> </w:t>
            </w:r>
          </w:p>
        </w:tc>
      </w:tr>
      <w:tr w:rsidR="001A2BB0" w:rsidRPr="00F63041" w14:paraId="03ACE73D" w14:textId="77777777" w:rsidTr="003A4DC1">
        <w:tc>
          <w:tcPr>
            <w:tcW w:w="1800" w:type="dxa"/>
            <w:shd w:val="clear" w:color="auto" w:fill="auto"/>
          </w:tcPr>
          <w:p w14:paraId="77BCE29F" w14:textId="77777777" w:rsidR="001A2BB0" w:rsidRPr="00F63041" w:rsidRDefault="001A2BB0" w:rsidP="003A4DC1">
            <w:pPr>
              <w:spacing w:line="0" w:lineRule="atLeast"/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</w:tcPr>
          <w:p w14:paraId="244EF229" w14:textId="77777777" w:rsidR="001A2BB0" w:rsidRPr="00F63041" w:rsidRDefault="001A2BB0" w:rsidP="003A4DC1">
            <w:pPr>
              <w:spacing w:line="0" w:lineRule="atLeast"/>
              <w:rPr>
                <w:rFonts w:cs="Times New Roman"/>
              </w:rPr>
            </w:pPr>
          </w:p>
        </w:tc>
      </w:tr>
      <w:tr w:rsidR="001A2BB0" w:rsidRPr="00F63041" w14:paraId="5F5E6337" w14:textId="77777777" w:rsidTr="003A4DC1">
        <w:tc>
          <w:tcPr>
            <w:tcW w:w="1800" w:type="dxa"/>
            <w:shd w:val="clear" w:color="auto" w:fill="auto"/>
            <w:vAlign w:val="center"/>
          </w:tcPr>
          <w:p w14:paraId="1B2FC88F" w14:textId="77777777" w:rsidR="001A2BB0" w:rsidRPr="00F63041" w:rsidRDefault="001A2BB0" w:rsidP="002C04C6">
            <w:pPr>
              <w:tabs>
                <w:tab w:val="left" w:pos="1440"/>
                <w:tab w:val="right" w:pos="10080"/>
              </w:tabs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 w:rsidR="002C04C6">
              <w:rPr>
                <w:rFonts w:cs="Times New Roman"/>
                <w:b/>
                <w:bCs/>
                <w:lang w:val="en-US"/>
              </w:rPr>
              <w:t>A</w:t>
            </w:r>
            <w:r w:rsidRPr="00F63041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8100" w:type="dxa"/>
            <w:shd w:val="clear" w:color="auto" w:fill="auto"/>
          </w:tcPr>
          <w:p w14:paraId="132DCEAC" w14:textId="77777777" w:rsidR="001A2BB0" w:rsidRPr="00F63041" w:rsidRDefault="001A2BB0" w:rsidP="003A4DC1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Fundamentals</w:t>
            </w:r>
          </w:p>
        </w:tc>
      </w:tr>
      <w:tr w:rsidR="001A2BB0" w:rsidRPr="00F63041" w14:paraId="20DB7F85" w14:textId="77777777" w:rsidTr="003A4DC1">
        <w:tc>
          <w:tcPr>
            <w:tcW w:w="1800" w:type="dxa"/>
            <w:shd w:val="clear" w:color="auto" w:fill="auto"/>
            <w:vAlign w:val="bottom"/>
          </w:tcPr>
          <w:p w14:paraId="431120CD" w14:textId="18C674BA" w:rsidR="001A2BB0" w:rsidRPr="00F63041" w:rsidRDefault="00E0717C" w:rsidP="00D41E7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EA101D">
              <w:rPr>
                <w:rFonts w:cs="Times New Roman"/>
                <w:lang w:val="en-US"/>
              </w:rPr>
              <w:t>-</w:t>
            </w:r>
            <w:r w:rsidR="00894C58">
              <w:rPr>
                <w:rFonts w:cs="Times New Roman"/>
                <w:lang w:val="en-US"/>
              </w:rPr>
              <w:t>21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032440ED" w14:textId="77777777" w:rsidR="001A2BB0" w:rsidRPr="00F63041" w:rsidRDefault="00A82CC9" w:rsidP="00A82CC9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A1. </w:t>
            </w:r>
            <w:r w:rsidRPr="00F63041">
              <w:rPr>
                <w:rFonts w:cs="Times New Roman"/>
              </w:rPr>
              <w:t xml:space="preserve">Biomolecules </w:t>
            </w:r>
          </w:p>
        </w:tc>
      </w:tr>
      <w:tr w:rsidR="001A2BB0" w:rsidRPr="00F63041" w14:paraId="43161743" w14:textId="77777777" w:rsidTr="003A4DC1">
        <w:tc>
          <w:tcPr>
            <w:tcW w:w="1800" w:type="dxa"/>
            <w:shd w:val="clear" w:color="auto" w:fill="auto"/>
            <w:vAlign w:val="bottom"/>
          </w:tcPr>
          <w:p w14:paraId="1FB7C65F" w14:textId="0135C2FE" w:rsidR="001A2BB0" w:rsidRPr="00F63041" w:rsidRDefault="00D72BF4" w:rsidP="00D41E7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EA101D">
              <w:rPr>
                <w:rFonts w:cs="Times New Roman"/>
                <w:lang w:val="en-US"/>
              </w:rPr>
              <w:t>-2</w:t>
            </w:r>
            <w:r w:rsidR="00894C58">
              <w:rPr>
                <w:rFonts w:cs="Times New Roman"/>
                <w:lang w:val="en-US"/>
              </w:rPr>
              <w:t>1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841E5B4" w14:textId="77777777" w:rsidR="001A2BB0" w:rsidRPr="00F63041" w:rsidRDefault="00A82CC9" w:rsidP="00A82CC9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A2. </w:t>
            </w:r>
            <w:r w:rsidRPr="00F63041">
              <w:rPr>
                <w:rFonts w:cs="Times New Roman"/>
              </w:rPr>
              <w:t>Biomembranes</w:t>
            </w:r>
          </w:p>
        </w:tc>
      </w:tr>
      <w:tr w:rsidR="001A2BB0" w:rsidRPr="00F63041" w14:paraId="5F41FC41" w14:textId="77777777" w:rsidTr="003A4DC1">
        <w:tc>
          <w:tcPr>
            <w:tcW w:w="1800" w:type="dxa"/>
            <w:shd w:val="clear" w:color="auto" w:fill="auto"/>
            <w:vAlign w:val="bottom"/>
          </w:tcPr>
          <w:p w14:paraId="41873C42" w14:textId="74A9297F" w:rsidR="001A2BB0" w:rsidRPr="00F63041" w:rsidRDefault="004466B4" w:rsidP="00D41E7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</w:t>
            </w:r>
            <w:r w:rsidR="00A67768">
              <w:rPr>
                <w:rFonts w:cs="Times New Roman"/>
                <w:lang w:val="en-US"/>
              </w:rPr>
              <w:t>2</w:t>
            </w:r>
            <w:r w:rsidR="00894C58">
              <w:rPr>
                <w:rFonts w:cs="Times New Roman"/>
                <w:lang w:val="en-US"/>
              </w:rPr>
              <w:t>2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7C1F7E6C" w14:textId="77777777" w:rsidR="001A2BB0" w:rsidRPr="00F63041" w:rsidRDefault="00A82CC9" w:rsidP="003A4DC1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A3. </w:t>
            </w:r>
            <w:r w:rsidR="001A2BB0" w:rsidRPr="00F63041">
              <w:rPr>
                <w:rFonts w:cs="Times New Roman"/>
              </w:rPr>
              <w:t>Amino Acids</w:t>
            </w:r>
          </w:p>
        </w:tc>
      </w:tr>
      <w:tr w:rsidR="001A2BB0" w:rsidRPr="00F63041" w14:paraId="4E33DD05" w14:textId="77777777" w:rsidTr="003A4DC1">
        <w:tc>
          <w:tcPr>
            <w:tcW w:w="1800" w:type="dxa"/>
            <w:shd w:val="clear" w:color="auto" w:fill="auto"/>
            <w:vAlign w:val="bottom"/>
          </w:tcPr>
          <w:p w14:paraId="01772FBF" w14:textId="472035AA" w:rsidR="001A2BB0" w:rsidRPr="00F63041" w:rsidRDefault="004466B4" w:rsidP="00D41E7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</w:t>
            </w:r>
            <w:r w:rsidR="00A67768">
              <w:rPr>
                <w:rFonts w:cs="Times New Roman"/>
                <w:lang w:val="en-US"/>
              </w:rPr>
              <w:t>2</w:t>
            </w:r>
            <w:r w:rsidR="00894C58">
              <w:rPr>
                <w:rFonts w:cs="Times New Roman"/>
                <w:lang w:val="en-US"/>
              </w:rPr>
              <w:t>2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546F559A" w14:textId="77777777" w:rsidR="001A2BB0" w:rsidRPr="00F63041" w:rsidRDefault="00A82CC9" w:rsidP="003A4DC1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A4. </w:t>
            </w:r>
            <w:r w:rsidR="001A2BB0" w:rsidRPr="00F63041">
              <w:rPr>
                <w:rFonts w:cs="Times New Roman"/>
              </w:rPr>
              <w:t>Protein Structure</w:t>
            </w:r>
          </w:p>
        </w:tc>
      </w:tr>
      <w:tr w:rsidR="001A2BB0" w:rsidRPr="001A2BB0" w14:paraId="0D211D54" w14:textId="77777777" w:rsidTr="003A4DC1">
        <w:tc>
          <w:tcPr>
            <w:tcW w:w="1800" w:type="dxa"/>
            <w:shd w:val="clear" w:color="auto" w:fill="auto"/>
            <w:vAlign w:val="bottom"/>
          </w:tcPr>
          <w:p w14:paraId="36B2F996" w14:textId="600C4A02" w:rsidR="001A2BB0" w:rsidRPr="00F63041" w:rsidRDefault="004466B4" w:rsidP="00D41E7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</w:t>
            </w:r>
            <w:r w:rsidR="00A67768">
              <w:rPr>
                <w:rFonts w:cs="Times New Roman"/>
                <w:lang w:val="en-US"/>
              </w:rPr>
              <w:t>2</w:t>
            </w:r>
            <w:r w:rsidR="00644FB4">
              <w:rPr>
                <w:rFonts w:cs="Times New Roman"/>
                <w:lang w:val="en-US"/>
              </w:rPr>
              <w:t>3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0B1DB122" w14:textId="77777777" w:rsidR="001A2BB0" w:rsidRPr="001A2BB0" w:rsidRDefault="00A82CC9" w:rsidP="00D41E7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A5. </w:t>
            </w:r>
            <w:r w:rsidR="001A2BB0">
              <w:rPr>
                <w:rFonts w:cs="Times New Roman"/>
                <w:lang w:val="en-US"/>
              </w:rPr>
              <w:t xml:space="preserve">Enzymes </w:t>
            </w:r>
          </w:p>
        </w:tc>
      </w:tr>
      <w:tr w:rsidR="001A2BB0" w:rsidRPr="00F63041" w14:paraId="1FD723E9" w14:textId="77777777" w:rsidTr="003A4DC1">
        <w:tc>
          <w:tcPr>
            <w:tcW w:w="1800" w:type="dxa"/>
            <w:shd w:val="clear" w:color="auto" w:fill="auto"/>
            <w:vAlign w:val="bottom"/>
          </w:tcPr>
          <w:p w14:paraId="4A6EC6ED" w14:textId="15932BD1" w:rsidR="001A2BB0" w:rsidRPr="00F63041" w:rsidRDefault="004466B4" w:rsidP="00D41E7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</w:t>
            </w:r>
            <w:r w:rsidR="00A67768">
              <w:rPr>
                <w:rFonts w:cs="Times New Roman"/>
                <w:lang w:val="en-US"/>
              </w:rPr>
              <w:t>2</w:t>
            </w:r>
            <w:r w:rsidR="00644FB4">
              <w:rPr>
                <w:rFonts w:cs="Times New Roman"/>
                <w:lang w:val="en-US"/>
              </w:rPr>
              <w:t>3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16D260C5" w14:textId="77777777" w:rsidR="001A2BB0" w:rsidRPr="00F63041" w:rsidRDefault="00A82CC9" w:rsidP="00AC5634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A6. </w:t>
            </w:r>
            <w:r w:rsidR="00D41E7D">
              <w:rPr>
                <w:rFonts w:cs="Times New Roman"/>
                <w:lang w:val="en-US"/>
              </w:rPr>
              <w:t>Metabolic Design</w:t>
            </w:r>
          </w:p>
        </w:tc>
      </w:tr>
      <w:tr w:rsidR="00A67768" w:rsidRPr="003A4DC1" w14:paraId="31CA873F" w14:textId="77777777" w:rsidTr="005925F6">
        <w:tc>
          <w:tcPr>
            <w:tcW w:w="1800" w:type="dxa"/>
            <w:shd w:val="clear" w:color="auto" w:fill="auto"/>
            <w:vAlign w:val="bottom"/>
          </w:tcPr>
          <w:p w14:paraId="248E86F3" w14:textId="2E8E5BD1" w:rsidR="00A67768" w:rsidRPr="00A67768" w:rsidRDefault="00A67768" w:rsidP="005925F6">
            <w:pPr>
              <w:rPr>
                <w:rFonts w:cs="Times New Roman"/>
                <w:bCs/>
                <w:lang w:val="en-US"/>
              </w:rPr>
            </w:pPr>
            <w:r w:rsidRPr="00A67768">
              <w:rPr>
                <w:rFonts w:cs="Times New Roman"/>
                <w:bCs/>
                <w:lang w:val="en-US"/>
              </w:rPr>
              <w:t>5-2</w:t>
            </w:r>
            <w:r w:rsidR="00644FB4">
              <w:rPr>
                <w:rFonts w:cs="Times New Roman"/>
                <w:bCs/>
                <w:lang w:val="en-US"/>
              </w:rPr>
              <w:t>4</w:t>
            </w:r>
            <w:r w:rsidR="00EA101D">
              <w:rPr>
                <w:rFonts w:cs="Times New Roman"/>
                <w:bCs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0ADBEAC7" w14:textId="4311DE4C" w:rsidR="00A67768" w:rsidRPr="00A67768" w:rsidRDefault="00A67768" w:rsidP="005925F6">
            <w:pPr>
              <w:rPr>
                <w:rFonts w:cs="Times New Roman"/>
                <w:bCs/>
                <w:lang w:val="en-US"/>
              </w:rPr>
            </w:pPr>
            <w:r w:rsidRPr="00A67768">
              <w:rPr>
                <w:rFonts w:cs="Times New Roman"/>
                <w:bCs/>
                <w:lang w:val="en-US"/>
              </w:rPr>
              <w:t>Study Day A1-A6</w:t>
            </w:r>
          </w:p>
        </w:tc>
      </w:tr>
      <w:tr w:rsidR="004D5B2A" w:rsidRPr="00F63041" w14:paraId="073BBE38" w14:textId="77777777" w:rsidTr="00E97F90">
        <w:tc>
          <w:tcPr>
            <w:tcW w:w="1800" w:type="dxa"/>
            <w:shd w:val="clear" w:color="auto" w:fill="auto"/>
            <w:vAlign w:val="center"/>
          </w:tcPr>
          <w:p w14:paraId="1B8959EB" w14:textId="77777777" w:rsidR="004D5B2A" w:rsidRPr="00F63041" w:rsidRDefault="004D5B2A" w:rsidP="00E97F90">
            <w:pPr>
              <w:tabs>
                <w:tab w:val="left" w:pos="1440"/>
                <w:tab w:val="right" w:pos="10080"/>
              </w:tabs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8100" w:type="dxa"/>
            <w:shd w:val="clear" w:color="auto" w:fill="auto"/>
          </w:tcPr>
          <w:p w14:paraId="7F4B4FA7" w14:textId="77777777" w:rsidR="004D5B2A" w:rsidRPr="00F63041" w:rsidRDefault="004D5B2A" w:rsidP="00E97F90">
            <w:pPr>
              <w:spacing w:line="0" w:lineRule="atLeast"/>
              <w:rPr>
                <w:rFonts w:cs="Times New Roman"/>
                <w:lang w:val="en-US"/>
              </w:rPr>
            </w:pPr>
          </w:p>
        </w:tc>
      </w:tr>
      <w:tr w:rsidR="005E44CD" w:rsidRPr="00F63041" w14:paraId="77EBAA9B" w14:textId="77777777" w:rsidTr="003A4DC1">
        <w:tc>
          <w:tcPr>
            <w:tcW w:w="1800" w:type="dxa"/>
            <w:shd w:val="clear" w:color="auto" w:fill="auto"/>
            <w:vAlign w:val="center"/>
          </w:tcPr>
          <w:p w14:paraId="19FD2A43" w14:textId="77777777" w:rsidR="005E44CD" w:rsidRPr="00F63041" w:rsidRDefault="005E44CD" w:rsidP="002C04C6">
            <w:pPr>
              <w:tabs>
                <w:tab w:val="left" w:pos="1440"/>
                <w:tab w:val="right" w:pos="10080"/>
              </w:tabs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 w:rsidR="002C04C6">
              <w:rPr>
                <w:rFonts w:cs="Times New Roman"/>
                <w:b/>
                <w:bCs/>
                <w:lang w:val="en-US"/>
              </w:rPr>
              <w:t>B</w:t>
            </w:r>
            <w:r w:rsidRPr="00F63041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8100" w:type="dxa"/>
            <w:shd w:val="clear" w:color="auto" w:fill="auto"/>
          </w:tcPr>
          <w:p w14:paraId="204AFD7F" w14:textId="77777777" w:rsidR="005E44CD" w:rsidRPr="00F63041" w:rsidRDefault="005E44CD" w:rsidP="003A4DC1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Carbohydrate Metabolism</w:t>
            </w:r>
          </w:p>
        </w:tc>
      </w:tr>
      <w:tr w:rsidR="005E44CD" w:rsidRPr="00F63041" w14:paraId="57A7EAA1" w14:textId="77777777" w:rsidTr="003A4DC1">
        <w:tc>
          <w:tcPr>
            <w:tcW w:w="1800" w:type="dxa"/>
            <w:shd w:val="clear" w:color="auto" w:fill="auto"/>
            <w:vAlign w:val="bottom"/>
          </w:tcPr>
          <w:p w14:paraId="26FCE25D" w14:textId="74B26B76" w:rsidR="005E44CD" w:rsidRPr="00F63041" w:rsidRDefault="0007661B" w:rsidP="00FE7AD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</w:t>
            </w:r>
            <w:r w:rsidR="00A03F6A">
              <w:rPr>
                <w:rFonts w:cs="Times New Roman"/>
                <w:lang w:val="en-US"/>
              </w:rPr>
              <w:t>2</w:t>
            </w:r>
            <w:r w:rsidR="00145FAD">
              <w:rPr>
                <w:rFonts w:cs="Times New Roman"/>
                <w:lang w:val="en-US"/>
              </w:rPr>
              <w:t>7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E84CC8C" w14:textId="77777777" w:rsidR="005E44CD" w:rsidRPr="005134FC" w:rsidRDefault="000E16B8" w:rsidP="0007661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B1. </w:t>
            </w:r>
            <w:r w:rsidR="005E44CD">
              <w:rPr>
                <w:rFonts w:cs="Times New Roman"/>
                <w:lang w:val="en-US"/>
              </w:rPr>
              <w:t xml:space="preserve">Glycolysis </w:t>
            </w:r>
          </w:p>
        </w:tc>
      </w:tr>
      <w:tr w:rsidR="005E44CD" w:rsidRPr="00F63041" w14:paraId="7CE466AB" w14:textId="77777777" w:rsidTr="003A4DC1">
        <w:tc>
          <w:tcPr>
            <w:tcW w:w="1800" w:type="dxa"/>
            <w:shd w:val="clear" w:color="auto" w:fill="auto"/>
            <w:vAlign w:val="bottom"/>
          </w:tcPr>
          <w:p w14:paraId="5FE0FF2C" w14:textId="2FD9EA95" w:rsidR="005E44CD" w:rsidRPr="00F63041" w:rsidRDefault="0007661B" w:rsidP="00FE7AD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</w:t>
            </w:r>
            <w:r w:rsidR="00A03F6A">
              <w:rPr>
                <w:rFonts w:cs="Times New Roman"/>
                <w:lang w:val="en-US"/>
              </w:rPr>
              <w:t>2</w:t>
            </w:r>
            <w:r w:rsidR="00145FAD">
              <w:rPr>
                <w:rFonts w:cs="Times New Roman"/>
                <w:lang w:val="en-US"/>
              </w:rPr>
              <w:t>7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55AA2F46" w14:textId="77777777" w:rsidR="005E44CD" w:rsidRPr="005134FC" w:rsidRDefault="000E16B8" w:rsidP="003A4D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B2. </w:t>
            </w:r>
            <w:r w:rsidR="0007661B">
              <w:rPr>
                <w:rFonts w:cs="Times New Roman"/>
                <w:lang w:val="en-US"/>
              </w:rPr>
              <w:t>Gluconeogenesis</w:t>
            </w:r>
          </w:p>
        </w:tc>
      </w:tr>
      <w:tr w:rsidR="00A67768" w:rsidRPr="00F63041" w14:paraId="6E3EECF4" w14:textId="77777777" w:rsidTr="00085238">
        <w:tc>
          <w:tcPr>
            <w:tcW w:w="1800" w:type="dxa"/>
            <w:shd w:val="clear" w:color="auto" w:fill="auto"/>
            <w:vAlign w:val="bottom"/>
          </w:tcPr>
          <w:p w14:paraId="6143B0F2" w14:textId="303B42FF" w:rsidR="00A67768" w:rsidRPr="00F63041" w:rsidRDefault="00A03F6A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</w:t>
            </w:r>
            <w:r w:rsidR="00145FAD">
              <w:rPr>
                <w:rFonts w:cs="Times New Roman"/>
                <w:lang w:val="en-US"/>
              </w:rPr>
              <w:t>28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7CE81372" w14:textId="698C44D2" w:rsidR="00A67768" w:rsidRPr="0030651F" w:rsidRDefault="00A67768" w:rsidP="00A67768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B3. Glycogen Metabolism</w:t>
            </w:r>
          </w:p>
        </w:tc>
      </w:tr>
      <w:tr w:rsidR="00A67768" w:rsidRPr="001A2BB0" w14:paraId="7C3FD408" w14:textId="77777777" w:rsidTr="003A4DC1">
        <w:tc>
          <w:tcPr>
            <w:tcW w:w="1800" w:type="dxa"/>
            <w:shd w:val="clear" w:color="auto" w:fill="auto"/>
            <w:vAlign w:val="bottom"/>
          </w:tcPr>
          <w:p w14:paraId="7F15463F" w14:textId="69BC49B4" w:rsidR="00A67768" w:rsidRPr="00F63041" w:rsidRDefault="00A03F6A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</w:t>
            </w:r>
            <w:r w:rsidR="00145FAD">
              <w:rPr>
                <w:rFonts w:cs="Times New Roman"/>
                <w:lang w:val="en-US"/>
              </w:rPr>
              <w:t>28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E34D798" w14:textId="3D69CF93" w:rsidR="00A67768" w:rsidRPr="001A2BB0" w:rsidRDefault="00A67768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B4. Pentose Phosphate Pathway</w:t>
            </w:r>
          </w:p>
        </w:tc>
      </w:tr>
      <w:tr w:rsidR="00A67768" w:rsidRPr="00F63041" w14:paraId="50622A8A" w14:textId="77777777" w:rsidTr="003A4DC1">
        <w:tc>
          <w:tcPr>
            <w:tcW w:w="1800" w:type="dxa"/>
            <w:shd w:val="clear" w:color="auto" w:fill="auto"/>
            <w:vAlign w:val="bottom"/>
          </w:tcPr>
          <w:p w14:paraId="37B633D0" w14:textId="3C60D9FF" w:rsidR="00A67768" w:rsidRPr="00F63041" w:rsidRDefault="00A03F6A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</w:t>
            </w:r>
            <w:r w:rsidR="00145FAD">
              <w:rPr>
                <w:rFonts w:cs="Times New Roman"/>
                <w:lang w:val="en-US"/>
              </w:rPr>
              <w:t>29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3EE849B" w14:textId="6B9B39DB" w:rsidR="00A67768" w:rsidRPr="005134FC" w:rsidRDefault="00A67768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B5. Metabolism of Other Sugars</w:t>
            </w:r>
          </w:p>
        </w:tc>
      </w:tr>
      <w:tr w:rsidR="00A67768" w:rsidRPr="001A2BB0" w14:paraId="5DF73ADA" w14:textId="77777777" w:rsidTr="00FF4D57">
        <w:tc>
          <w:tcPr>
            <w:tcW w:w="1800" w:type="dxa"/>
            <w:shd w:val="clear" w:color="auto" w:fill="auto"/>
            <w:vAlign w:val="bottom"/>
          </w:tcPr>
          <w:p w14:paraId="3BC66617" w14:textId="3A15C1EC" w:rsidR="00A67768" w:rsidRPr="00F63041" w:rsidRDefault="00A67768" w:rsidP="00A67768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45475E3E" w14:textId="385BF012" w:rsidR="00A67768" w:rsidRPr="001A2BB0" w:rsidRDefault="00A67768" w:rsidP="00A67768">
            <w:pPr>
              <w:rPr>
                <w:rFonts w:cs="Times New Roman"/>
                <w:lang w:val="en-US"/>
              </w:rPr>
            </w:pPr>
          </w:p>
        </w:tc>
      </w:tr>
      <w:tr w:rsidR="00A67768" w:rsidRPr="00F63041" w14:paraId="5A0C7D98" w14:textId="77777777" w:rsidTr="00FF4D57">
        <w:tc>
          <w:tcPr>
            <w:tcW w:w="1800" w:type="dxa"/>
            <w:shd w:val="clear" w:color="auto" w:fill="auto"/>
            <w:vAlign w:val="center"/>
          </w:tcPr>
          <w:p w14:paraId="70999E3A" w14:textId="77777777" w:rsidR="00A67768" w:rsidRPr="00F63041" w:rsidRDefault="00A67768" w:rsidP="00A67768">
            <w:pPr>
              <w:tabs>
                <w:tab w:val="left" w:pos="1440"/>
                <w:tab w:val="right" w:pos="10080"/>
              </w:tabs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>
              <w:rPr>
                <w:rFonts w:cs="Times New Roman"/>
                <w:b/>
                <w:bCs/>
                <w:lang w:val="en-US"/>
              </w:rPr>
              <w:t>C</w:t>
            </w:r>
            <w:r w:rsidRPr="00F63041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8100" w:type="dxa"/>
            <w:shd w:val="clear" w:color="auto" w:fill="auto"/>
          </w:tcPr>
          <w:p w14:paraId="5057F987" w14:textId="77777777" w:rsidR="00A67768" w:rsidRPr="00F63041" w:rsidRDefault="00A67768" w:rsidP="00A67768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Energy Production</w:t>
            </w:r>
          </w:p>
        </w:tc>
      </w:tr>
      <w:tr w:rsidR="00A67768" w:rsidRPr="005134FC" w14:paraId="04871BC4" w14:textId="77777777" w:rsidTr="00FF4D57">
        <w:tc>
          <w:tcPr>
            <w:tcW w:w="1800" w:type="dxa"/>
            <w:shd w:val="clear" w:color="auto" w:fill="auto"/>
            <w:vAlign w:val="bottom"/>
          </w:tcPr>
          <w:p w14:paraId="2C3B09FC" w14:textId="495C94F6" w:rsidR="00A67768" w:rsidRPr="00F63041" w:rsidRDefault="00A03F6A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</w:t>
            </w:r>
            <w:r w:rsidR="00145FAD">
              <w:rPr>
                <w:rFonts w:cs="Times New Roman"/>
                <w:lang w:val="en-US"/>
              </w:rPr>
              <w:t>29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FFAD33F" w14:textId="00A1F87F" w:rsidR="00A67768" w:rsidRPr="005134FC" w:rsidRDefault="00A67768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C1. Pyruvate Dehydrogenase Complex</w:t>
            </w:r>
          </w:p>
        </w:tc>
      </w:tr>
      <w:tr w:rsidR="00A67768" w:rsidRPr="005134FC" w14:paraId="083305FD" w14:textId="77777777" w:rsidTr="00FF4D57">
        <w:tc>
          <w:tcPr>
            <w:tcW w:w="1800" w:type="dxa"/>
            <w:shd w:val="clear" w:color="auto" w:fill="auto"/>
            <w:vAlign w:val="bottom"/>
          </w:tcPr>
          <w:p w14:paraId="4E40D5B1" w14:textId="376585E4" w:rsidR="00A67768" w:rsidRPr="005E44CD" w:rsidRDefault="00145FAD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A67768" w:rsidRPr="005E44CD">
              <w:rPr>
                <w:rFonts w:cs="Times New Roman"/>
                <w:lang w:val="en-US"/>
              </w:rPr>
              <w:t>-</w:t>
            </w:r>
            <w:r>
              <w:rPr>
                <w:rFonts w:cs="Times New Roman"/>
                <w:lang w:val="en-US"/>
              </w:rPr>
              <w:t>30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2852B694" w14:textId="77777777" w:rsidR="00A67768" w:rsidRPr="005134FC" w:rsidRDefault="00A67768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C2. Citric Acid Cycle</w:t>
            </w:r>
          </w:p>
        </w:tc>
      </w:tr>
      <w:tr w:rsidR="00A67768" w:rsidRPr="005134FC" w14:paraId="4782DA0F" w14:textId="77777777" w:rsidTr="00FF4D57">
        <w:tc>
          <w:tcPr>
            <w:tcW w:w="1800" w:type="dxa"/>
            <w:shd w:val="clear" w:color="auto" w:fill="auto"/>
            <w:vAlign w:val="bottom"/>
          </w:tcPr>
          <w:p w14:paraId="2879738F" w14:textId="634B3BEC" w:rsidR="00A67768" w:rsidRPr="00F63041" w:rsidRDefault="00145FAD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A67768">
              <w:rPr>
                <w:rFonts w:cs="Times New Roman"/>
                <w:lang w:val="en-US"/>
              </w:rPr>
              <w:t>-</w:t>
            </w:r>
            <w:r>
              <w:rPr>
                <w:rFonts w:cs="Times New Roman"/>
                <w:lang w:val="en-US"/>
              </w:rPr>
              <w:t>30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5652F4B6" w14:textId="77777777" w:rsidR="00A67768" w:rsidRPr="005134FC" w:rsidRDefault="00A67768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C3. Oxidative Phosphorylation</w:t>
            </w:r>
          </w:p>
        </w:tc>
      </w:tr>
      <w:tr w:rsidR="00A67768" w:rsidRPr="001A2BB0" w14:paraId="0472A52C" w14:textId="77777777" w:rsidTr="00FF4D57">
        <w:tc>
          <w:tcPr>
            <w:tcW w:w="1800" w:type="dxa"/>
            <w:shd w:val="clear" w:color="auto" w:fill="auto"/>
            <w:vAlign w:val="bottom"/>
          </w:tcPr>
          <w:p w14:paraId="33662193" w14:textId="707B42D3" w:rsidR="00A67768" w:rsidRPr="0030651F" w:rsidRDefault="00145FAD" w:rsidP="00A6776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A67768" w:rsidRPr="0030651F">
              <w:rPr>
                <w:rFonts w:cs="Times New Roman"/>
                <w:lang w:val="en-US"/>
              </w:rPr>
              <w:t>-</w:t>
            </w:r>
            <w:r>
              <w:rPr>
                <w:rFonts w:cs="Times New Roman"/>
                <w:lang w:val="en-US"/>
              </w:rPr>
              <w:t>31</w:t>
            </w:r>
            <w:r w:rsidR="00EA101D">
              <w:rPr>
                <w:rFonts w:cs="Times New Roman"/>
                <w:lang w:val="en-US"/>
              </w:rPr>
              <w:t>-24</w:t>
            </w:r>
            <w:r w:rsidR="00A67768" w:rsidRPr="0030651F">
              <w:rPr>
                <w:rFonts w:cs="Times New Roman"/>
                <w:lang w:val="en-US"/>
              </w:rPr>
              <w:t xml:space="preserve">        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7022DC84" w14:textId="77777777" w:rsidR="00A67768" w:rsidRPr="0030651F" w:rsidRDefault="00A67768" w:rsidP="00A67768">
            <w:pPr>
              <w:rPr>
                <w:rFonts w:cs="Times New Roman"/>
                <w:lang w:val="en-US"/>
              </w:rPr>
            </w:pPr>
            <w:r w:rsidRPr="0030651F">
              <w:rPr>
                <w:rFonts w:cs="Times New Roman"/>
                <w:lang w:val="en-US"/>
              </w:rPr>
              <w:t>Study Day - Review of Blocks A-C</w:t>
            </w:r>
          </w:p>
        </w:tc>
      </w:tr>
    </w:tbl>
    <w:p w14:paraId="3D374E25" w14:textId="77777777" w:rsidR="00E62DB0" w:rsidRDefault="00E62DB0">
      <w:r>
        <w:br w:type="page"/>
      </w:r>
    </w:p>
    <w:tbl>
      <w:tblPr>
        <w:tblW w:w="9900" w:type="dxa"/>
        <w:tblInd w:w="108" w:type="dxa"/>
        <w:tblBorders>
          <w:top w:val="single" w:sz="4" w:space="0" w:color="3A623B"/>
          <w:left w:val="single" w:sz="4" w:space="0" w:color="3A623B"/>
          <w:bottom w:val="single" w:sz="4" w:space="0" w:color="3A623B"/>
          <w:right w:val="single" w:sz="4" w:space="0" w:color="3A623B"/>
          <w:insideH w:val="single" w:sz="4" w:space="0" w:color="3A623B"/>
          <w:insideV w:val="single" w:sz="4" w:space="0" w:color="3A623B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100"/>
      </w:tblGrid>
      <w:tr w:rsidR="005E44CD" w:rsidRPr="00F63041" w14:paraId="171989C3" w14:textId="77777777" w:rsidTr="003A4DC1">
        <w:tc>
          <w:tcPr>
            <w:tcW w:w="1800" w:type="dxa"/>
            <w:shd w:val="clear" w:color="auto" w:fill="auto"/>
            <w:vAlign w:val="center"/>
          </w:tcPr>
          <w:p w14:paraId="0DBDAE06" w14:textId="77777777" w:rsidR="005E44CD" w:rsidRPr="00F63041" w:rsidRDefault="004466B4" w:rsidP="002C04C6">
            <w:pPr>
              <w:tabs>
                <w:tab w:val="left" w:pos="1440"/>
                <w:tab w:val="right" w:pos="10080"/>
              </w:tabs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lastRenderedPageBreak/>
              <w:br w:type="page"/>
            </w:r>
            <w:r w:rsidR="005E44CD" w:rsidRPr="00F63041">
              <w:rPr>
                <w:rFonts w:cs="Times New Roman"/>
                <w:b/>
                <w:bCs/>
              </w:rPr>
              <w:t xml:space="preserve">Block </w:t>
            </w:r>
            <w:r w:rsidR="002C04C6">
              <w:rPr>
                <w:rFonts w:cs="Times New Roman"/>
                <w:b/>
                <w:bCs/>
                <w:lang w:val="en-US"/>
              </w:rPr>
              <w:t>D</w:t>
            </w:r>
            <w:r w:rsidR="005E44CD" w:rsidRPr="00F63041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8100" w:type="dxa"/>
            <w:shd w:val="clear" w:color="auto" w:fill="auto"/>
          </w:tcPr>
          <w:p w14:paraId="40C9C1B8" w14:textId="77777777" w:rsidR="005E44CD" w:rsidRPr="00F63041" w:rsidRDefault="005E44CD" w:rsidP="003A4DC1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Lipid Metabolism</w:t>
            </w:r>
          </w:p>
        </w:tc>
      </w:tr>
      <w:tr w:rsidR="006C248D" w:rsidRPr="00F63041" w14:paraId="6FC6F438" w14:textId="77777777" w:rsidTr="003A4DC1">
        <w:tc>
          <w:tcPr>
            <w:tcW w:w="1800" w:type="dxa"/>
            <w:shd w:val="clear" w:color="auto" w:fill="auto"/>
            <w:vAlign w:val="bottom"/>
          </w:tcPr>
          <w:p w14:paraId="49C6B01E" w14:textId="5477EE4E" w:rsidR="006C248D" w:rsidRPr="00F63041" w:rsidRDefault="006C248D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E429B5">
              <w:rPr>
                <w:rFonts w:cs="Times New Roman"/>
                <w:lang w:val="en-US"/>
              </w:rPr>
              <w:t>3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65F442A" w14:textId="77777777" w:rsidR="006C248D" w:rsidRPr="005134FC" w:rsidRDefault="000E16B8" w:rsidP="003A4D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D1. </w:t>
            </w:r>
            <w:r w:rsidR="006C248D">
              <w:rPr>
                <w:rFonts w:cs="Times New Roman"/>
                <w:lang w:val="en-US"/>
              </w:rPr>
              <w:t>Fatty Acids and Triglycerides</w:t>
            </w:r>
          </w:p>
        </w:tc>
      </w:tr>
      <w:tr w:rsidR="006A02FF" w:rsidRPr="00F63041" w14:paraId="242F6A7E" w14:textId="77777777" w:rsidTr="003A4DC1">
        <w:tc>
          <w:tcPr>
            <w:tcW w:w="1800" w:type="dxa"/>
            <w:shd w:val="clear" w:color="auto" w:fill="auto"/>
            <w:vAlign w:val="bottom"/>
          </w:tcPr>
          <w:p w14:paraId="3E93F6F0" w14:textId="051D5E40" w:rsidR="006A02FF" w:rsidRPr="00F63041" w:rsidRDefault="006A02FF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E429B5">
              <w:rPr>
                <w:rFonts w:cs="Times New Roman"/>
                <w:lang w:val="en-US"/>
              </w:rPr>
              <w:t>4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D7532EC" w14:textId="77777777" w:rsidR="006A02FF" w:rsidRPr="001A2BB0" w:rsidRDefault="006A02FF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  <w:r w:rsidR="0036237B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. Apolipoproteins and </w:t>
            </w:r>
            <w:r w:rsidR="0036237B">
              <w:rPr>
                <w:rFonts w:cs="Times New Roman"/>
                <w:lang w:val="en-US"/>
              </w:rPr>
              <w:t>Cholesterol Transport</w:t>
            </w:r>
          </w:p>
        </w:tc>
      </w:tr>
      <w:tr w:rsidR="006A02FF" w:rsidRPr="00F63041" w14:paraId="67F74399" w14:textId="77777777" w:rsidTr="003A4DC1">
        <w:tc>
          <w:tcPr>
            <w:tcW w:w="1800" w:type="dxa"/>
            <w:shd w:val="clear" w:color="auto" w:fill="auto"/>
            <w:vAlign w:val="bottom"/>
          </w:tcPr>
          <w:p w14:paraId="4A1526AF" w14:textId="1492EE2D" w:rsidR="006A02FF" w:rsidRPr="00F63041" w:rsidRDefault="006A02FF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E429B5">
              <w:rPr>
                <w:rFonts w:cs="Times New Roman"/>
                <w:lang w:val="en-US"/>
              </w:rPr>
              <w:t>4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</w:tcPr>
          <w:p w14:paraId="2879E948" w14:textId="77777777" w:rsidR="006A02FF" w:rsidRPr="00F63041" w:rsidRDefault="006A02FF" w:rsidP="0030651F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  <w:r w:rsidR="0036237B"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 xml:space="preserve">. Cholesterol </w:t>
            </w:r>
            <w:r w:rsidR="0030651F">
              <w:rPr>
                <w:rFonts w:cs="Times New Roman"/>
                <w:lang w:val="en-US"/>
              </w:rPr>
              <w:t>Biosynthesis</w:t>
            </w:r>
          </w:p>
        </w:tc>
      </w:tr>
      <w:tr w:rsidR="006A02FF" w:rsidRPr="00F63041" w14:paraId="3FBF51FB" w14:textId="77777777" w:rsidTr="003A4DC1">
        <w:tc>
          <w:tcPr>
            <w:tcW w:w="1800" w:type="dxa"/>
            <w:shd w:val="clear" w:color="auto" w:fill="auto"/>
            <w:vAlign w:val="bottom"/>
          </w:tcPr>
          <w:p w14:paraId="13E9399F" w14:textId="0B486AF6" w:rsidR="006A02FF" w:rsidRPr="00F63041" w:rsidRDefault="006A02FF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E429B5">
              <w:rPr>
                <w:rFonts w:cs="Times New Roman"/>
                <w:lang w:val="en-US"/>
              </w:rPr>
              <w:t>5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755457F5" w14:textId="77777777" w:rsidR="006A02FF" w:rsidRPr="00F63041" w:rsidRDefault="006A02FF" w:rsidP="00986E0C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36237B"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t xml:space="preserve">. </w:t>
            </w:r>
            <w:r w:rsidR="00986E0C">
              <w:rPr>
                <w:rFonts w:cs="Times New Roman"/>
                <w:lang w:val="en-US"/>
              </w:rPr>
              <w:t>Bile Acid, Steroid Hormones and Vitamin D</w:t>
            </w:r>
          </w:p>
        </w:tc>
      </w:tr>
      <w:tr w:rsidR="006A02FF" w:rsidRPr="005134FC" w14:paraId="40ED4E07" w14:textId="77777777" w:rsidTr="00FF4D57">
        <w:tc>
          <w:tcPr>
            <w:tcW w:w="1800" w:type="dxa"/>
            <w:shd w:val="clear" w:color="auto" w:fill="auto"/>
            <w:vAlign w:val="bottom"/>
          </w:tcPr>
          <w:p w14:paraId="29B8ED51" w14:textId="3E97C68E" w:rsidR="006A02FF" w:rsidRPr="000E16B8" w:rsidRDefault="006A02FF" w:rsidP="0030651F">
            <w:pPr>
              <w:rPr>
                <w:rFonts w:cs="Times New Roman"/>
                <w:lang w:val="en-US"/>
              </w:rPr>
            </w:pPr>
            <w:r w:rsidRPr="000E16B8">
              <w:rPr>
                <w:rFonts w:cs="Times New Roman"/>
                <w:lang w:val="en-US"/>
              </w:rPr>
              <w:t>6-</w:t>
            </w:r>
            <w:r w:rsidR="00E429B5">
              <w:rPr>
                <w:rFonts w:cs="Times New Roman"/>
                <w:lang w:val="en-US"/>
              </w:rPr>
              <w:t>5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3674FBD1" w14:textId="77777777" w:rsidR="006A02FF" w:rsidRPr="000E16B8" w:rsidRDefault="006A02FF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  <w:r w:rsidR="0036237B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. </w:t>
            </w:r>
            <w:r w:rsidRPr="009978D0">
              <w:rPr>
                <w:rFonts w:ascii="inherit" w:hAnsi="inherit" w:cs="Arial"/>
                <w:bdr w:val="none" w:sz="0" w:space="0" w:color="auto" w:frame="1"/>
              </w:rPr>
              <w:t>Phospholipids, Sphingolipids and Eicosanoids</w:t>
            </w:r>
          </w:p>
        </w:tc>
      </w:tr>
      <w:tr w:rsidR="006A02FF" w:rsidRPr="00F63041" w14:paraId="5897DF08" w14:textId="77777777" w:rsidTr="003A4DC1">
        <w:tc>
          <w:tcPr>
            <w:tcW w:w="1800" w:type="dxa"/>
            <w:shd w:val="clear" w:color="auto" w:fill="auto"/>
            <w:vAlign w:val="bottom"/>
          </w:tcPr>
          <w:p w14:paraId="6AD738DC" w14:textId="77777777" w:rsidR="006A02FF" w:rsidRPr="00F63041" w:rsidRDefault="006A02FF" w:rsidP="006A02FF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5DAD335A" w14:textId="77777777" w:rsidR="006A02FF" w:rsidRPr="005134FC" w:rsidRDefault="006A02FF" w:rsidP="006A02FF">
            <w:pPr>
              <w:rPr>
                <w:rFonts w:cs="Times New Roman"/>
                <w:lang w:val="en-US"/>
              </w:rPr>
            </w:pPr>
          </w:p>
        </w:tc>
      </w:tr>
      <w:tr w:rsidR="006A02FF" w:rsidRPr="00F63041" w14:paraId="7C18DB54" w14:textId="77777777" w:rsidTr="003A4DC1">
        <w:tc>
          <w:tcPr>
            <w:tcW w:w="1800" w:type="dxa"/>
            <w:shd w:val="clear" w:color="auto" w:fill="auto"/>
            <w:vAlign w:val="center"/>
          </w:tcPr>
          <w:p w14:paraId="55541FDB" w14:textId="77777777" w:rsidR="006A02FF" w:rsidRPr="00F63041" w:rsidRDefault="006A02FF" w:rsidP="006A02FF">
            <w:pPr>
              <w:tabs>
                <w:tab w:val="left" w:pos="1440"/>
                <w:tab w:val="right" w:pos="10080"/>
              </w:tabs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>
              <w:rPr>
                <w:rFonts w:cs="Times New Roman"/>
                <w:b/>
                <w:bCs/>
                <w:lang w:val="en-US"/>
              </w:rPr>
              <w:t>E</w:t>
            </w:r>
            <w:r w:rsidRPr="00F63041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8100" w:type="dxa"/>
            <w:shd w:val="clear" w:color="auto" w:fill="auto"/>
          </w:tcPr>
          <w:p w14:paraId="1756E842" w14:textId="77777777" w:rsidR="006A02FF" w:rsidRPr="00F63041" w:rsidRDefault="006A02FF" w:rsidP="006A02FF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Nitrogen Metabolism</w:t>
            </w:r>
          </w:p>
        </w:tc>
      </w:tr>
      <w:tr w:rsidR="006A02FF" w:rsidRPr="00F63041" w14:paraId="1875DD96" w14:textId="77777777" w:rsidTr="003A4DC1">
        <w:tc>
          <w:tcPr>
            <w:tcW w:w="1800" w:type="dxa"/>
            <w:shd w:val="clear" w:color="auto" w:fill="auto"/>
            <w:vAlign w:val="bottom"/>
          </w:tcPr>
          <w:p w14:paraId="60A31DEC" w14:textId="3FBB44C4" w:rsidR="006A02FF" w:rsidRPr="00F63041" w:rsidRDefault="006A02FF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B57EAC">
              <w:rPr>
                <w:rFonts w:cs="Times New Roman"/>
                <w:lang w:val="en-US"/>
              </w:rPr>
              <w:t>6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CBFE30A" w14:textId="77777777" w:rsidR="006A02FF" w:rsidRPr="005134FC" w:rsidRDefault="006A02FF" w:rsidP="006A02F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E1. Urea Cycle</w:t>
            </w:r>
          </w:p>
        </w:tc>
      </w:tr>
      <w:tr w:rsidR="006A02FF" w:rsidRPr="001A2BB0" w14:paraId="78CB7D60" w14:textId="77777777" w:rsidTr="003A4DC1">
        <w:tc>
          <w:tcPr>
            <w:tcW w:w="1800" w:type="dxa"/>
            <w:shd w:val="clear" w:color="auto" w:fill="auto"/>
            <w:vAlign w:val="bottom"/>
          </w:tcPr>
          <w:p w14:paraId="7CC28D25" w14:textId="423D7184" w:rsidR="006A02FF" w:rsidRPr="00F63041" w:rsidRDefault="006A02FF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B57EAC">
              <w:rPr>
                <w:rFonts w:cs="Times New Roman"/>
                <w:lang w:val="en-US"/>
              </w:rPr>
              <w:t>6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EADB37C" w14:textId="77777777" w:rsidR="006A02FF" w:rsidRPr="001A2BB0" w:rsidRDefault="006A02FF" w:rsidP="006A02F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E2. Amino Acids I</w:t>
            </w:r>
          </w:p>
        </w:tc>
      </w:tr>
      <w:tr w:rsidR="006A02FF" w:rsidRPr="00F63041" w14:paraId="3E2DF50D" w14:textId="77777777" w:rsidTr="003A4DC1">
        <w:tc>
          <w:tcPr>
            <w:tcW w:w="1800" w:type="dxa"/>
            <w:shd w:val="clear" w:color="auto" w:fill="auto"/>
            <w:vAlign w:val="bottom"/>
          </w:tcPr>
          <w:p w14:paraId="3195CA35" w14:textId="7D28E14F" w:rsidR="006A02FF" w:rsidRPr="00F63041" w:rsidRDefault="006A02FF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B57EAC">
              <w:rPr>
                <w:rFonts w:cs="Times New Roman"/>
                <w:lang w:val="en-US"/>
              </w:rPr>
              <w:t>7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5A7B1052" w14:textId="77777777" w:rsidR="006A02FF" w:rsidRPr="005134FC" w:rsidRDefault="006A02FF" w:rsidP="006A02F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E3. Amino Acids II</w:t>
            </w:r>
          </w:p>
        </w:tc>
      </w:tr>
      <w:tr w:rsidR="006A02FF" w:rsidRPr="00F63041" w14:paraId="0BC5B99A" w14:textId="77777777" w:rsidTr="003A4DC1">
        <w:tc>
          <w:tcPr>
            <w:tcW w:w="1800" w:type="dxa"/>
            <w:shd w:val="clear" w:color="auto" w:fill="auto"/>
            <w:vAlign w:val="bottom"/>
          </w:tcPr>
          <w:p w14:paraId="041ED6B5" w14:textId="74E41A06" w:rsidR="006A02FF" w:rsidRPr="00F63041" w:rsidRDefault="006A02FF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B57EAC">
              <w:rPr>
                <w:rFonts w:cs="Times New Roman"/>
                <w:lang w:val="en-US"/>
              </w:rPr>
              <w:t>7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2E1F8F35" w14:textId="77777777" w:rsidR="006A02FF" w:rsidRPr="005134FC" w:rsidRDefault="006A02FF" w:rsidP="006A02F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E4. Nucleotide Metabolism</w:t>
            </w:r>
          </w:p>
        </w:tc>
      </w:tr>
      <w:tr w:rsidR="0030651F" w:rsidRPr="005134FC" w14:paraId="1571E5E8" w14:textId="77777777" w:rsidTr="00393C76">
        <w:tc>
          <w:tcPr>
            <w:tcW w:w="1800" w:type="dxa"/>
            <w:shd w:val="clear" w:color="auto" w:fill="auto"/>
            <w:vAlign w:val="bottom"/>
          </w:tcPr>
          <w:p w14:paraId="3B6DF827" w14:textId="77777777" w:rsidR="0030651F" w:rsidRPr="00F63041" w:rsidRDefault="0030651F" w:rsidP="00393C76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04D5B448" w14:textId="77777777" w:rsidR="0030651F" w:rsidRPr="005134FC" w:rsidRDefault="0030651F" w:rsidP="00393C76">
            <w:pPr>
              <w:rPr>
                <w:rFonts w:cs="Times New Roman"/>
                <w:lang w:val="en-US"/>
              </w:rPr>
            </w:pPr>
          </w:p>
        </w:tc>
      </w:tr>
      <w:tr w:rsidR="0030651F" w:rsidRPr="005134FC" w14:paraId="06310F53" w14:textId="77777777" w:rsidTr="00393C76">
        <w:tc>
          <w:tcPr>
            <w:tcW w:w="1800" w:type="dxa"/>
            <w:shd w:val="clear" w:color="auto" w:fill="auto"/>
            <w:vAlign w:val="bottom"/>
          </w:tcPr>
          <w:p w14:paraId="4D8DAE27" w14:textId="27D5D049" w:rsidR="0030651F" w:rsidRPr="00F63041" w:rsidRDefault="0030651F" w:rsidP="00393C7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3F53D5">
              <w:rPr>
                <w:rFonts w:cs="Times New Roman"/>
                <w:lang w:val="en-US"/>
              </w:rPr>
              <w:t>1</w:t>
            </w:r>
            <w:r w:rsidR="003714AE">
              <w:rPr>
                <w:rFonts w:cs="Times New Roman"/>
                <w:lang w:val="en-US"/>
              </w:rPr>
              <w:t>0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F5EE2D6" w14:textId="77777777" w:rsidR="0030651F" w:rsidRPr="005134FC" w:rsidRDefault="0030651F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Study Day </w:t>
            </w:r>
            <w:r w:rsidRPr="0030651F">
              <w:rPr>
                <w:rFonts w:cs="Times New Roman"/>
                <w:lang w:val="en-US"/>
              </w:rPr>
              <w:t xml:space="preserve">- Review of Blocks </w:t>
            </w:r>
            <w:r>
              <w:rPr>
                <w:rFonts w:cs="Times New Roman"/>
                <w:lang w:val="en-US"/>
              </w:rPr>
              <w:t>D-E</w:t>
            </w:r>
          </w:p>
        </w:tc>
      </w:tr>
      <w:tr w:rsidR="0036237B" w:rsidRPr="001A2BB0" w14:paraId="040E79E0" w14:textId="77777777" w:rsidTr="003A4DC1">
        <w:tc>
          <w:tcPr>
            <w:tcW w:w="1800" w:type="dxa"/>
            <w:shd w:val="clear" w:color="auto" w:fill="auto"/>
            <w:vAlign w:val="bottom"/>
          </w:tcPr>
          <w:p w14:paraId="2325A5FE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765DB5A5" w14:textId="77777777" w:rsidR="0036237B" w:rsidRPr="005134FC" w:rsidRDefault="0036237B" w:rsidP="0036237B">
            <w:pPr>
              <w:rPr>
                <w:rFonts w:cs="Times New Roman"/>
                <w:lang w:val="en-US"/>
              </w:rPr>
            </w:pPr>
          </w:p>
        </w:tc>
      </w:tr>
      <w:tr w:rsidR="0036237B" w:rsidRPr="00F63041" w14:paraId="1AA50BA9" w14:textId="77777777" w:rsidTr="003A4DC1">
        <w:tc>
          <w:tcPr>
            <w:tcW w:w="1800" w:type="dxa"/>
            <w:shd w:val="clear" w:color="auto" w:fill="auto"/>
            <w:vAlign w:val="center"/>
          </w:tcPr>
          <w:p w14:paraId="3A662E76" w14:textId="77777777" w:rsidR="0036237B" w:rsidRPr="00F63041" w:rsidRDefault="0036237B" w:rsidP="0036237B">
            <w:pPr>
              <w:tabs>
                <w:tab w:val="left" w:pos="1440"/>
                <w:tab w:val="right" w:pos="10080"/>
              </w:tabs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>
              <w:rPr>
                <w:rFonts w:cs="Times New Roman"/>
                <w:b/>
                <w:bCs/>
                <w:lang w:val="en-US"/>
              </w:rPr>
              <w:t>F</w:t>
            </w:r>
            <w:r w:rsidRPr="00F63041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8100" w:type="dxa"/>
            <w:shd w:val="clear" w:color="auto" w:fill="auto"/>
          </w:tcPr>
          <w:p w14:paraId="7D114585" w14:textId="77777777" w:rsidR="0036237B" w:rsidRPr="00F63041" w:rsidRDefault="0036237B" w:rsidP="0036237B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Complex Disease States</w:t>
            </w:r>
          </w:p>
        </w:tc>
      </w:tr>
      <w:tr w:rsidR="0030651F" w:rsidRPr="005134FC" w14:paraId="1E364BF0" w14:textId="77777777" w:rsidTr="00393C76">
        <w:tc>
          <w:tcPr>
            <w:tcW w:w="1800" w:type="dxa"/>
            <w:shd w:val="clear" w:color="auto" w:fill="auto"/>
            <w:vAlign w:val="bottom"/>
          </w:tcPr>
          <w:p w14:paraId="48BD0E1D" w14:textId="49BE6907" w:rsidR="0030651F" w:rsidRPr="00F63041" w:rsidRDefault="0030651F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3F53D5">
              <w:rPr>
                <w:rFonts w:cs="Times New Roman"/>
                <w:lang w:val="en-US"/>
              </w:rPr>
              <w:t>1</w:t>
            </w:r>
            <w:r w:rsidR="003714AE">
              <w:rPr>
                <w:rFonts w:cs="Times New Roman"/>
                <w:lang w:val="en-US"/>
              </w:rPr>
              <w:t>1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17D33F76" w14:textId="77777777" w:rsidR="0030651F" w:rsidRPr="005134FC" w:rsidRDefault="0030651F" w:rsidP="00393C7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F1. Review – Hormonal Regulation of Metabolism</w:t>
            </w:r>
          </w:p>
        </w:tc>
      </w:tr>
      <w:tr w:rsidR="0036237B" w:rsidRPr="00F63041" w14:paraId="3D2CE82A" w14:textId="77777777" w:rsidTr="003A4DC1">
        <w:tc>
          <w:tcPr>
            <w:tcW w:w="1800" w:type="dxa"/>
            <w:shd w:val="clear" w:color="auto" w:fill="auto"/>
            <w:vAlign w:val="bottom"/>
          </w:tcPr>
          <w:p w14:paraId="240C0743" w14:textId="516B3399" w:rsidR="0036237B" w:rsidRPr="00F63041" w:rsidRDefault="0036237B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3F53D5">
              <w:rPr>
                <w:rFonts w:cs="Times New Roman"/>
                <w:lang w:val="en-US"/>
              </w:rPr>
              <w:t>1</w:t>
            </w:r>
            <w:r w:rsidR="003714AE">
              <w:rPr>
                <w:rFonts w:cs="Times New Roman"/>
                <w:lang w:val="en-US"/>
              </w:rPr>
              <w:t>1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7C7F5D58" w14:textId="77777777" w:rsidR="0036237B" w:rsidRPr="005134FC" w:rsidRDefault="0036237B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  <w:r w:rsidR="0030651F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. Ethanol Metabolism and Alcoholism</w:t>
            </w:r>
          </w:p>
        </w:tc>
      </w:tr>
      <w:tr w:rsidR="0036237B" w:rsidRPr="00F63041" w14:paraId="2D515B95" w14:textId="77777777" w:rsidTr="003A4DC1">
        <w:tc>
          <w:tcPr>
            <w:tcW w:w="1800" w:type="dxa"/>
            <w:shd w:val="clear" w:color="auto" w:fill="auto"/>
            <w:vAlign w:val="bottom"/>
          </w:tcPr>
          <w:p w14:paraId="7ED35C02" w14:textId="681EB862" w:rsidR="0036237B" w:rsidRPr="00F63041" w:rsidRDefault="0036237B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3F53D5">
              <w:rPr>
                <w:rFonts w:cs="Times New Roman"/>
                <w:lang w:val="en-US"/>
              </w:rPr>
              <w:t>1</w:t>
            </w:r>
            <w:r w:rsidR="003714AE">
              <w:rPr>
                <w:rFonts w:cs="Times New Roman"/>
                <w:lang w:val="en-US"/>
              </w:rPr>
              <w:t>2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0D7DC73E" w14:textId="77777777" w:rsidR="0036237B" w:rsidRPr="005134FC" w:rsidRDefault="0036237B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  <w:r w:rsidR="0030651F"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 xml:space="preserve">. Diabetes </w:t>
            </w:r>
          </w:p>
        </w:tc>
      </w:tr>
      <w:tr w:rsidR="0036237B" w:rsidRPr="005134FC" w14:paraId="16B95AE4" w14:textId="77777777" w:rsidTr="00FF4D57">
        <w:tc>
          <w:tcPr>
            <w:tcW w:w="1800" w:type="dxa"/>
            <w:shd w:val="clear" w:color="auto" w:fill="auto"/>
            <w:vAlign w:val="bottom"/>
          </w:tcPr>
          <w:p w14:paraId="2533369A" w14:textId="44141390" w:rsidR="0036237B" w:rsidRPr="00F63041" w:rsidRDefault="0036237B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3F53D5">
              <w:rPr>
                <w:rFonts w:cs="Times New Roman"/>
                <w:lang w:val="en-US"/>
              </w:rPr>
              <w:t>1</w:t>
            </w:r>
            <w:r w:rsidR="003714AE">
              <w:rPr>
                <w:rFonts w:cs="Times New Roman"/>
                <w:lang w:val="en-US"/>
              </w:rPr>
              <w:t>2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38C272C2" w14:textId="456458B7" w:rsidR="0036237B" w:rsidRPr="005134FC" w:rsidRDefault="0036237B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  <w:r w:rsidR="0030651F"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t>. Vitamins</w:t>
            </w:r>
          </w:p>
        </w:tc>
      </w:tr>
      <w:tr w:rsidR="0036237B" w:rsidRPr="00F63041" w14:paraId="4D2D4F8D" w14:textId="77777777" w:rsidTr="003A4DC1">
        <w:tc>
          <w:tcPr>
            <w:tcW w:w="1800" w:type="dxa"/>
            <w:shd w:val="clear" w:color="auto" w:fill="auto"/>
            <w:vAlign w:val="bottom"/>
          </w:tcPr>
          <w:p w14:paraId="5FE08B35" w14:textId="05848CEA" w:rsidR="0036237B" w:rsidRPr="00F63041" w:rsidRDefault="0036237B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3F53D5">
              <w:rPr>
                <w:rFonts w:cs="Times New Roman"/>
                <w:lang w:val="en-US"/>
              </w:rPr>
              <w:t>1</w:t>
            </w:r>
            <w:r w:rsidR="003714AE">
              <w:rPr>
                <w:rFonts w:cs="Times New Roman"/>
                <w:lang w:val="en-US"/>
              </w:rPr>
              <w:t>3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4495ACD" w14:textId="3376DF8F" w:rsidR="0036237B" w:rsidRPr="005134FC" w:rsidRDefault="005211FB" w:rsidP="003065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Study Day </w:t>
            </w:r>
            <w:r w:rsidRPr="0030651F">
              <w:rPr>
                <w:rFonts w:cs="Times New Roman"/>
                <w:lang w:val="en-US"/>
              </w:rPr>
              <w:t xml:space="preserve">- Review of Block </w:t>
            </w:r>
            <w:r>
              <w:rPr>
                <w:rFonts w:cs="Times New Roman"/>
                <w:lang w:val="en-US"/>
              </w:rPr>
              <w:t>F</w:t>
            </w:r>
          </w:p>
        </w:tc>
      </w:tr>
      <w:tr w:rsidR="0036237B" w:rsidRPr="001A2BB0" w14:paraId="32150F94" w14:textId="77777777" w:rsidTr="00FF4D57">
        <w:tc>
          <w:tcPr>
            <w:tcW w:w="1800" w:type="dxa"/>
            <w:shd w:val="clear" w:color="auto" w:fill="auto"/>
            <w:vAlign w:val="bottom"/>
          </w:tcPr>
          <w:p w14:paraId="5E51AF55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7EC04B48" w14:textId="77777777" w:rsidR="0036237B" w:rsidRPr="001A2BB0" w:rsidRDefault="0036237B" w:rsidP="0036237B">
            <w:pPr>
              <w:rPr>
                <w:rFonts w:cs="Times New Roman"/>
                <w:lang w:val="en-US"/>
              </w:rPr>
            </w:pPr>
          </w:p>
        </w:tc>
      </w:tr>
      <w:tr w:rsidR="0036237B" w:rsidRPr="003A4DC1" w14:paraId="35051F29" w14:textId="77777777" w:rsidTr="00FF4D57">
        <w:tc>
          <w:tcPr>
            <w:tcW w:w="1800" w:type="dxa"/>
            <w:shd w:val="clear" w:color="auto" w:fill="auto"/>
            <w:vAlign w:val="bottom"/>
          </w:tcPr>
          <w:p w14:paraId="6D037582" w14:textId="6A253B91" w:rsidR="0036237B" w:rsidRPr="004E642E" w:rsidRDefault="0036237B" w:rsidP="007961D5">
            <w:pPr>
              <w:rPr>
                <w:rFonts w:cs="Times New Roman"/>
                <w:lang w:val="en-US"/>
              </w:rPr>
            </w:pPr>
            <w:r w:rsidRPr="004E642E">
              <w:rPr>
                <w:rFonts w:cs="Times New Roman"/>
                <w:lang w:val="en-US"/>
              </w:rPr>
              <w:t>6-</w:t>
            </w:r>
            <w:r w:rsidR="003F53D5">
              <w:rPr>
                <w:rFonts w:cs="Times New Roman"/>
                <w:lang w:val="en-US"/>
              </w:rPr>
              <w:t>1</w:t>
            </w:r>
            <w:r w:rsidR="00AB1A9B">
              <w:rPr>
                <w:rFonts w:cs="Times New Roman"/>
                <w:lang w:val="en-US"/>
              </w:rPr>
              <w:t>4</w:t>
            </w:r>
            <w:r w:rsidR="00EA101D">
              <w:rPr>
                <w:rFonts w:cs="Times New Roman"/>
                <w:lang w:val="en-US"/>
              </w:rPr>
              <w:t>-24</w:t>
            </w:r>
            <w:r w:rsidRPr="004E642E">
              <w:rPr>
                <w:rFonts w:cs="Times New Roman"/>
                <w:lang w:val="en-US"/>
              </w:rPr>
              <w:t xml:space="preserve"> to   </w:t>
            </w:r>
            <w:r w:rsidRPr="004E642E">
              <w:rPr>
                <w:rFonts w:cs="Times New Roman"/>
                <w:b/>
                <w:bCs/>
                <w:color w:val="0000FF"/>
                <w:lang w:val="en-US"/>
              </w:rPr>
              <w:t>**</w:t>
            </w:r>
            <w:r w:rsidRPr="004E642E">
              <w:rPr>
                <w:rFonts w:cs="Times New Roman"/>
                <w:lang w:val="en-US"/>
              </w:rPr>
              <w:t xml:space="preserve">        6-</w:t>
            </w:r>
            <w:r w:rsidR="00AB1A9B">
              <w:rPr>
                <w:rFonts w:cs="Times New Roman"/>
                <w:lang w:val="en-US"/>
              </w:rPr>
              <w:t>18</w:t>
            </w:r>
            <w:r w:rsidR="00EA101D">
              <w:rPr>
                <w:rFonts w:cs="Times New Roman"/>
                <w:lang w:val="en-US"/>
              </w:rPr>
              <w:t>-24</w:t>
            </w:r>
            <w:r w:rsidRPr="004E642E">
              <w:rPr>
                <w:rFonts w:cs="Times New Roman"/>
                <w:lang w:val="en-US"/>
              </w:rPr>
              <w:t xml:space="preserve">   </w:t>
            </w:r>
            <w:proofErr w:type="gramStart"/>
            <w:r w:rsidRPr="004E642E">
              <w:rPr>
                <w:rFonts w:cs="Times New Roman"/>
                <w:lang w:val="en-US"/>
              </w:rPr>
              <w:t xml:space="preserve">   (</w:t>
            </w:r>
            <w:proofErr w:type="gramEnd"/>
            <w:r w:rsidRPr="004E642E">
              <w:rPr>
                <w:rFonts w:cs="Times New Roman"/>
                <w:lang w:val="en-US"/>
              </w:rPr>
              <w:t>plus weekend)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38BFE6C6" w14:textId="77777777" w:rsidR="0036237B" w:rsidRPr="004E642E" w:rsidRDefault="0036237B" w:rsidP="0036237B">
            <w:pPr>
              <w:rPr>
                <w:rFonts w:cs="Times New Roman"/>
                <w:lang w:val="en-US"/>
              </w:rPr>
            </w:pPr>
            <w:r w:rsidRPr="004E642E">
              <w:rPr>
                <w:rFonts w:cs="Times New Roman"/>
                <w:lang w:val="en-US"/>
              </w:rPr>
              <w:t>Study Days - Review of Blocks A-F</w:t>
            </w:r>
          </w:p>
        </w:tc>
      </w:tr>
      <w:tr w:rsidR="0036237B" w:rsidRPr="001A2BB0" w14:paraId="53672544" w14:textId="77777777" w:rsidTr="009955BB">
        <w:tc>
          <w:tcPr>
            <w:tcW w:w="1800" w:type="dxa"/>
            <w:shd w:val="clear" w:color="auto" w:fill="auto"/>
            <w:vAlign w:val="bottom"/>
          </w:tcPr>
          <w:p w14:paraId="20892A95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493362EE" w14:textId="77777777" w:rsidR="0036237B" w:rsidRPr="001A2BB0" w:rsidRDefault="0036237B" w:rsidP="0036237B">
            <w:pPr>
              <w:rPr>
                <w:rFonts w:cs="Times New Roman"/>
                <w:lang w:val="en-US"/>
              </w:rPr>
            </w:pPr>
          </w:p>
        </w:tc>
      </w:tr>
      <w:tr w:rsidR="0036237B" w:rsidRPr="001A2BB0" w14:paraId="4F0D1DF6" w14:textId="77777777" w:rsidTr="003A4DC1">
        <w:tc>
          <w:tcPr>
            <w:tcW w:w="1800" w:type="dxa"/>
            <w:shd w:val="clear" w:color="auto" w:fill="auto"/>
            <w:vAlign w:val="bottom"/>
          </w:tcPr>
          <w:p w14:paraId="370D959E" w14:textId="33E005C3" w:rsidR="0036237B" w:rsidRPr="003A4DC1" w:rsidRDefault="0036237B" w:rsidP="00986E0C">
            <w:pPr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6</w:t>
            </w:r>
            <w:r w:rsidR="00A03F6A">
              <w:rPr>
                <w:rFonts w:cs="Times New Roman"/>
                <w:b/>
                <w:lang w:val="en-US"/>
              </w:rPr>
              <w:t>-</w:t>
            </w:r>
            <w:r w:rsidR="00AB1A9B">
              <w:rPr>
                <w:rFonts w:cs="Times New Roman"/>
                <w:b/>
                <w:lang w:val="en-US"/>
              </w:rPr>
              <w:t>19</w:t>
            </w:r>
            <w:r w:rsidR="00EA101D">
              <w:rPr>
                <w:rFonts w:cs="Times New Roman"/>
                <w:b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1F31A82A" w14:textId="77777777" w:rsidR="0036237B" w:rsidRPr="003A4DC1" w:rsidRDefault="0036237B" w:rsidP="0036237B">
            <w:pPr>
              <w:rPr>
                <w:rFonts w:cs="Times New Roman"/>
                <w:b/>
                <w:lang w:val="en-US"/>
              </w:rPr>
            </w:pPr>
            <w:r w:rsidRPr="003A4DC1">
              <w:rPr>
                <w:rFonts w:cs="Times New Roman"/>
                <w:b/>
                <w:lang w:val="en-US"/>
              </w:rPr>
              <w:t xml:space="preserve">Metabolic Biochemistry </w:t>
            </w:r>
            <w:r>
              <w:rPr>
                <w:rFonts w:cs="Times New Roman"/>
                <w:b/>
                <w:lang w:val="en-US"/>
              </w:rPr>
              <w:t xml:space="preserve">Module </w:t>
            </w:r>
            <w:r w:rsidRPr="003A4DC1">
              <w:rPr>
                <w:rFonts w:cs="Times New Roman"/>
                <w:b/>
                <w:lang w:val="en-US"/>
              </w:rPr>
              <w:t xml:space="preserve">Exam </w:t>
            </w:r>
          </w:p>
        </w:tc>
      </w:tr>
      <w:tr w:rsidR="0036237B" w:rsidRPr="001A2BB0" w14:paraId="6A0E5C21" w14:textId="77777777" w:rsidTr="004D2AFE">
        <w:tc>
          <w:tcPr>
            <w:tcW w:w="1800" w:type="dxa"/>
            <w:shd w:val="clear" w:color="auto" w:fill="auto"/>
            <w:vAlign w:val="bottom"/>
          </w:tcPr>
          <w:p w14:paraId="454343E1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408FDC97" w14:textId="77777777" w:rsidR="0036237B" w:rsidRPr="001A2BB0" w:rsidRDefault="0036237B" w:rsidP="0036237B">
            <w:pPr>
              <w:rPr>
                <w:rFonts w:cs="Times New Roman"/>
                <w:lang w:val="en-US"/>
              </w:rPr>
            </w:pPr>
          </w:p>
        </w:tc>
      </w:tr>
      <w:tr w:rsidR="0036237B" w:rsidRPr="001A2BB0" w14:paraId="022D49DB" w14:textId="77777777" w:rsidTr="004D2AFE">
        <w:tc>
          <w:tcPr>
            <w:tcW w:w="1800" w:type="dxa"/>
            <w:shd w:val="clear" w:color="auto" w:fill="auto"/>
            <w:vAlign w:val="bottom"/>
          </w:tcPr>
          <w:p w14:paraId="43F13E92" w14:textId="77777777" w:rsidR="0036237B" w:rsidRPr="009B1B25" w:rsidRDefault="0036237B" w:rsidP="0036237B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18FA460D" w14:textId="15FD75DF" w:rsidR="0036237B" w:rsidRPr="00E62DB0" w:rsidRDefault="0036237B" w:rsidP="0036237B">
            <w:pPr>
              <w:rPr>
                <w:rFonts w:cs="Times New Roman"/>
                <w:b/>
                <w:bCs/>
                <w:color w:val="0000FF"/>
                <w:lang w:val="en-US"/>
              </w:rPr>
            </w:pP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 xml:space="preserve">** If enrolled in </w:t>
            </w:r>
            <w:r>
              <w:rPr>
                <w:rFonts w:cs="Times New Roman"/>
                <w:b/>
                <w:bCs/>
                <w:color w:val="0000FF"/>
                <w:lang w:val="en-US"/>
              </w:rPr>
              <w:t>only</w:t>
            </w: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 xml:space="preserve"> the Cellular Module (Not Taking the Metabolic Module), the start date is June </w:t>
            </w:r>
            <w:r w:rsidR="00A55C07">
              <w:rPr>
                <w:rFonts w:cs="Times New Roman"/>
                <w:b/>
                <w:bCs/>
                <w:color w:val="0000FF"/>
                <w:lang w:val="en-US"/>
              </w:rPr>
              <w:t>1</w:t>
            </w:r>
            <w:r w:rsidR="00F44CEA">
              <w:rPr>
                <w:rFonts w:cs="Times New Roman"/>
                <w:b/>
                <w:bCs/>
                <w:color w:val="0000FF"/>
                <w:lang w:val="en-US"/>
              </w:rPr>
              <w:t>4</w:t>
            </w:r>
            <w:r w:rsidR="00A55C07" w:rsidRPr="00A55C07">
              <w:rPr>
                <w:rFonts w:cs="Times New Roman"/>
                <w:b/>
                <w:bCs/>
                <w:color w:val="0000FF"/>
                <w:vertAlign w:val="superscript"/>
                <w:lang w:val="en-US"/>
              </w:rPr>
              <w:t>th</w:t>
            </w: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 xml:space="preserve">, and includes </w:t>
            </w:r>
            <w:r>
              <w:rPr>
                <w:rFonts w:cs="Times New Roman"/>
                <w:b/>
                <w:bCs/>
                <w:color w:val="0000FF"/>
                <w:lang w:val="en-US"/>
              </w:rPr>
              <w:t xml:space="preserve">all </w:t>
            </w: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 xml:space="preserve">Block A - Fundamental topics.  </w:t>
            </w:r>
          </w:p>
          <w:p w14:paraId="545E207C" w14:textId="77777777" w:rsidR="0036237B" w:rsidRPr="00E62DB0" w:rsidRDefault="0036237B" w:rsidP="0036237B">
            <w:pPr>
              <w:rPr>
                <w:rFonts w:cs="Times New Roman"/>
                <w:b/>
                <w:bCs/>
                <w:color w:val="0000FF"/>
                <w:lang w:val="en-US"/>
              </w:rPr>
            </w:pPr>
          </w:p>
          <w:p w14:paraId="3A1124FE" w14:textId="77777777" w:rsidR="0036237B" w:rsidRPr="00E62DB0" w:rsidRDefault="0036237B" w:rsidP="0036237B">
            <w:pPr>
              <w:rPr>
                <w:rFonts w:cs="Times New Roman"/>
                <w:b/>
                <w:bCs/>
                <w:color w:val="0000FF"/>
                <w:lang w:val="en-US"/>
              </w:rPr>
            </w:pP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>Fundamentals</w:t>
            </w:r>
            <w:r w:rsidRPr="00E62DB0">
              <w:rPr>
                <w:rFonts w:cs="Times New Roman"/>
                <w:color w:val="0000FF"/>
                <w:lang w:val="en-US"/>
              </w:rPr>
              <w:t xml:space="preserve"> </w:t>
            </w: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>topics are covered</w:t>
            </w:r>
            <w:r>
              <w:rPr>
                <w:rFonts w:cs="Times New Roman"/>
                <w:b/>
                <w:bCs/>
                <w:color w:val="0000FF"/>
                <w:lang w:val="en-US"/>
              </w:rPr>
              <w:t xml:space="preserve"> on these dates</w:t>
            </w: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 xml:space="preserve">: </w:t>
            </w:r>
          </w:p>
          <w:p w14:paraId="3EC4E5FC" w14:textId="409CDBD4" w:rsidR="0036237B" w:rsidRPr="00E62DB0" w:rsidRDefault="0036237B" w:rsidP="0036237B">
            <w:pPr>
              <w:rPr>
                <w:rFonts w:cs="Times New Roman"/>
                <w:color w:val="0000FF"/>
                <w:lang w:val="en-US"/>
              </w:rPr>
            </w:pP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>A1/A2 (6</w:t>
            </w:r>
            <w:r w:rsidR="008934C7">
              <w:rPr>
                <w:rFonts w:cs="Times New Roman"/>
                <w:b/>
                <w:bCs/>
                <w:color w:val="0000FF"/>
                <w:lang w:val="en-US"/>
              </w:rPr>
              <w:t>-</w:t>
            </w:r>
            <w:r w:rsidR="00A03F6A">
              <w:rPr>
                <w:rFonts w:cs="Times New Roman"/>
                <w:b/>
                <w:bCs/>
                <w:color w:val="0000FF"/>
                <w:lang w:val="en-US"/>
              </w:rPr>
              <w:t>1</w:t>
            </w:r>
            <w:r w:rsidR="00F44CEA">
              <w:rPr>
                <w:rFonts w:cs="Times New Roman"/>
                <w:b/>
                <w:bCs/>
                <w:color w:val="0000FF"/>
                <w:lang w:val="en-US"/>
              </w:rPr>
              <w:t>4</w:t>
            </w: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>), A3/A4 (6</w:t>
            </w:r>
            <w:r>
              <w:rPr>
                <w:rFonts w:cs="Times New Roman"/>
                <w:b/>
                <w:bCs/>
                <w:color w:val="0000FF"/>
                <w:lang w:val="en-US"/>
              </w:rPr>
              <w:t>-</w:t>
            </w:r>
            <w:r w:rsidR="00A03F6A">
              <w:rPr>
                <w:rFonts w:cs="Times New Roman"/>
                <w:b/>
                <w:bCs/>
                <w:color w:val="0000FF"/>
                <w:lang w:val="en-US"/>
              </w:rPr>
              <w:t>1</w:t>
            </w:r>
            <w:r w:rsidR="00F44CEA">
              <w:rPr>
                <w:rFonts w:cs="Times New Roman"/>
                <w:b/>
                <w:bCs/>
                <w:color w:val="0000FF"/>
                <w:lang w:val="en-US"/>
              </w:rPr>
              <w:t>7</w:t>
            </w: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>), A5/A6 (6</w:t>
            </w:r>
            <w:r w:rsidR="00A03F6A">
              <w:rPr>
                <w:rFonts w:cs="Times New Roman"/>
                <w:b/>
                <w:bCs/>
                <w:color w:val="0000FF"/>
                <w:lang w:val="en-US"/>
              </w:rPr>
              <w:t>-</w:t>
            </w:r>
            <w:r w:rsidR="00F44CEA">
              <w:rPr>
                <w:rFonts w:cs="Times New Roman"/>
                <w:b/>
                <w:bCs/>
                <w:color w:val="0000FF"/>
                <w:lang w:val="en-US"/>
              </w:rPr>
              <w:t>18</w:t>
            </w:r>
            <w:r>
              <w:rPr>
                <w:rFonts w:cs="Times New Roman"/>
                <w:b/>
                <w:bCs/>
                <w:color w:val="0000FF"/>
                <w:lang w:val="en-US"/>
              </w:rPr>
              <w:t>)</w:t>
            </w:r>
            <w:r w:rsidR="00A03F6A">
              <w:rPr>
                <w:rFonts w:cs="Times New Roman"/>
                <w:b/>
                <w:bCs/>
                <w:color w:val="0000FF"/>
                <w:lang w:val="en-US"/>
              </w:rPr>
              <w:t xml:space="preserve">, </w:t>
            </w:r>
            <w:proofErr w:type="gramStart"/>
            <w:r w:rsidR="00A03F6A">
              <w:rPr>
                <w:rFonts w:cs="Times New Roman"/>
                <w:b/>
                <w:bCs/>
                <w:color w:val="0000FF"/>
                <w:lang w:val="en-US"/>
              </w:rPr>
              <w:t>Study day</w:t>
            </w:r>
            <w:proofErr w:type="gramEnd"/>
            <w:r w:rsidR="00A03F6A">
              <w:rPr>
                <w:rFonts w:cs="Times New Roman"/>
                <w:b/>
                <w:bCs/>
                <w:color w:val="0000FF"/>
                <w:lang w:val="en-US"/>
              </w:rPr>
              <w:t xml:space="preserve"> (6-</w:t>
            </w:r>
            <w:r w:rsidR="00F44CEA">
              <w:rPr>
                <w:rFonts w:cs="Times New Roman"/>
                <w:b/>
                <w:bCs/>
                <w:color w:val="0000FF"/>
                <w:lang w:val="en-US"/>
              </w:rPr>
              <w:t>19</w:t>
            </w:r>
            <w:r w:rsidR="00A03F6A">
              <w:rPr>
                <w:rFonts w:cs="Times New Roman"/>
                <w:b/>
                <w:bCs/>
                <w:color w:val="0000FF"/>
                <w:lang w:val="en-US"/>
              </w:rPr>
              <w:t>)</w:t>
            </w:r>
            <w:r w:rsidRPr="00E62DB0">
              <w:rPr>
                <w:rFonts w:cs="Times New Roman"/>
                <w:b/>
                <w:bCs/>
                <w:color w:val="0000FF"/>
                <w:lang w:val="en-US"/>
              </w:rPr>
              <w:t>.</w:t>
            </w:r>
            <w:r w:rsidR="00A03F6A">
              <w:rPr>
                <w:rFonts w:cs="Times New Roman"/>
                <w:b/>
                <w:bCs/>
                <w:color w:val="0000FF"/>
                <w:lang w:val="en-US"/>
              </w:rPr>
              <w:t xml:space="preserve"> </w:t>
            </w:r>
          </w:p>
          <w:p w14:paraId="22B7D9DA" w14:textId="77777777" w:rsidR="0036237B" w:rsidRPr="001A2BB0" w:rsidRDefault="0036237B" w:rsidP="0036237B">
            <w:pPr>
              <w:rPr>
                <w:rFonts w:cs="Times New Roman"/>
                <w:lang w:val="en-US"/>
              </w:rPr>
            </w:pPr>
          </w:p>
        </w:tc>
      </w:tr>
      <w:tr w:rsidR="0036237B" w:rsidRPr="001A2BB0" w14:paraId="286E70FC" w14:textId="77777777" w:rsidTr="004D2AFE">
        <w:tc>
          <w:tcPr>
            <w:tcW w:w="1800" w:type="dxa"/>
            <w:shd w:val="clear" w:color="auto" w:fill="auto"/>
            <w:vAlign w:val="bottom"/>
          </w:tcPr>
          <w:p w14:paraId="1E76F8E1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55368A8F" w14:textId="77777777" w:rsidR="0036237B" w:rsidRPr="001A2BB0" w:rsidRDefault="0036237B" w:rsidP="0036237B">
            <w:pPr>
              <w:rPr>
                <w:rFonts w:cs="Times New Roman"/>
                <w:lang w:val="en-US"/>
              </w:rPr>
            </w:pPr>
          </w:p>
        </w:tc>
      </w:tr>
      <w:tr w:rsidR="0036237B" w:rsidRPr="00F63041" w14:paraId="49173003" w14:textId="77777777" w:rsidTr="003A4DC1">
        <w:tc>
          <w:tcPr>
            <w:tcW w:w="1800" w:type="dxa"/>
            <w:shd w:val="clear" w:color="auto" w:fill="auto"/>
          </w:tcPr>
          <w:p w14:paraId="2FF12FA4" w14:textId="77777777" w:rsidR="0036237B" w:rsidRPr="00F63041" w:rsidRDefault="0036237B" w:rsidP="0036237B">
            <w:pPr>
              <w:spacing w:line="0" w:lineRule="atLeast"/>
              <w:rPr>
                <w:rFonts w:cs="Times New Roman"/>
                <w:b/>
                <w:lang w:val="en-US"/>
              </w:rPr>
            </w:pPr>
            <w:proofErr w:type="gramStart"/>
            <w:r w:rsidRPr="00F63041">
              <w:rPr>
                <w:rFonts w:cs="Times New Roman"/>
                <w:b/>
                <w:lang w:val="en-US"/>
              </w:rPr>
              <w:t>MODULE</w:t>
            </w:r>
            <w:r>
              <w:rPr>
                <w:rFonts w:cs="Times New Roman"/>
                <w:b/>
                <w:lang w:val="en-US"/>
              </w:rPr>
              <w:t xml:space="preserve">  II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52BD73FA" w14:textId="77777777" w:rsidR="0036237B" w:rsidRPr="00BB0153" w:rsidRDefault="0036237B" w:rsidP="0036237B">
            <w:pPr>
              <w:spacing w:line="0" w:lineRule="atLeast"/>
              <w:rPr>
                <w:rFonts w:cs="Times New Roman"/>
                <w:b/>
                <w:lang w:val="en-US"/>
              </w:rPr>
            </w:pPr>
            <w:r w:rsidRPr="00F63041">
              <w:rPr>
                <w:rFonts w:cs="Times New Roman"/>
                <w:b/>
                <w:lang w:val="en-US"/>
              </w:rPr>
              <w:t xml:space="preserve">CELLULAR BIOCHEMISTRY </w:t>
            </w:r>
            <w:r>
              <w:rPr>
                <w:rFonts w:cs="Times New Roman"/>
                <w:b/>
                <w:lang w:val="en-US"/>
              </w:rPr>
              <w:t>MODULE</w:t>
            </w:r>
            <w:r w:rsidRPr="00F6304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en-US"/>
              </w:rPr>
              <w:t>(26 TOPIC SESSIONS)</w:t>
            </w:r>
          </w:p>
        </w:tc>
      </w:tr>
      <w:tr w:rsidR="0036237B" w:rsidRPr="001A2BB0" w14:paraId="6A498BCC" w14:textId="77777777" w:rsidTr="00FF4D57">
        <w:tc>
          <w:tcPr>
            <w:tcW w:w="1800" w:type="dxa"/>
            <w:shd w:val="clear" w:color="auto" w:fill="auto"/>
            <w:vAlign w:val="bottom"/>
          </w:tcPr>
          <w:p w14:paraId="1999B60A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38E95408" w14:textId="77777777" w:rsidR="0036237B" w:rsidRPr="001A2BB0" w:rsidRDefault="0036237B" w:rsidP="0036237B">
            <w:pPr>
              <w:rPr>
                <w:rFonts w:cs="Times New Roman"/>
                <w:lang w:val="en-US"/>
              </w:rPr>
            </w:pPr>
          </w:p>
        </w:tc>
      </w:tr>
      <w:tr w:rsidR="0036237B" w:rsidRPr="00F63041" w14:paraId="4A7299F3" w14:textId="77777777" w:rsidTr="003A4DC1">
        <w:tc>
          <w:tcPr>
            <w:tcW w:w="1800" w:type="dxa"/>
            <w:shd w:val="clear" w:color="auto" w:fill="auto"/>
            <w:vAlign w:val="center"/>
          </w:tcPr>
          <w:p w14:paraId="22850999" w14:textId="77777777" w:rsidR="0036237B" w:rsidRPr="00F63041" w:rsidRDefault="0036237B" w:rsidP="0036237B">
            <w:pPr>
              <w:tabs>
                <w:tab w:val="left" w:pos="1440"/>
                <w:tab w:val="right" w:pos="10080"/>
              </w:tabs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>
              <w:rPr>
                <w:rFonts w:cs="Times New Roman"/>
                <w:b/>
                <w:bCs/>
                <w:lang w:val="en-US"/>
              </w:rPr>
              <w:t>G</w:t>
            </w:r>
            <w:r w:rsidRPr="00F63041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8100" w:type="dxa"/>
            <w:shd w:val="clear" w:color="auto" w:fill="auto"/>
          </w:tcPr>
          <w:p w14:paraId="64CDE90E" w14:textId="77777777" w:rsidR="0036237B" w:rsidRPr="00F63041" w:rsidRDefault="0036237B" w:rsidP="0036237B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Genomics</w:t>
            </w:r>
          </w:p>
        </w:tc>
      </w:tr>
      <w:tr w:rsidR="0036237B" w:rsidRPr="00F63041" w14:paraId="7E7ED0B3" w14:textId="77777777" w:rsidTr="00FF4D57">
        <w:tc>
          <w:tcPr>
            <w:tcW w:w="1800" w:type="dxa"/>
            <w:shd w:val="clear" w:color="auto" w:fill="auto"/>
            <w:vAlign w:val="bottom"/>
          </w:tcPr>
          <w:p w14:paraId="2988CD48" w14:textId="547B8741" w:rsidR="0036237B" w:rsidRPr="00F63041" w:rsidRDefault="0036237B" w:rsidP="00986E0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F604FE">
              <w:rPr>
                <w:rFonts w:cs="Times New Roman"/>
                <w:lang w:val="en-US"/>
              </w:rPr>
              <w:t>20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0037FA02" w14:textId="77777777" w:rsidR="0036237B" w:rsidRPr="00F63041" w:rsidRDefault="0036237B" w:rsidP="0036237B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G1. </w:t>
            </w:r>
            <w:r w:rsidRPr="00F63041">
              <w:rPr>
                <w:rFonts w:cs="Times New Roman"/>
              </w:rPr>
              <w:t>Nucleotide Structure</w:t>
            </w:r>
          </w:p>
        </w:tc>
      </w:tr>
      <w:tr w:rsidR="0036237B" w:rsidRPr="00F63041" w14:paraId="53ED99BB" w14:textId="77777777" w:rsidTr="00FF4D57">
        <w:tc>
          <w:tcPr>
            <w:tcW w:w="1800" w:type="dxa"/>
            <w:shd w:val="clear" w:color="auto" w:fill="auto"/>
            <w:vAlign w:val="bottom"/>
          </w:tcPr>
          <w:p w14:paraId="62196926" w14:textId="74BB80A8" w:rsidR="0036237B" w:rsidRPr="00F63041" w:rsidRDefault="0036237B" w:rsidP="00986E0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3F53D5">
              <w:rPr>
                <w:rFonts w:cs="Times New Roman"/>
                <w:lang w:val="en-US"/>
              </w:rPr>
              <w:t>2</w:t>
            </w:r>
            <w:r w:rsidR="00F604FE">
              <w:rPr>
                <w:rFonts w:cs="Times New Roman"/>
                <w:lang w:val="en-US"/>
              </w:rPr>
              <w:t>0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03E3C447" w14:textId="77777777" w:rsidR="0036237B" w:rsidRPr="00F63041" w:rsidRDefault="0036237B" w:rsidP="0036237B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G2. </w:t>
            </w:r>
            <w:r w:rsidRPr="00F63041">
              <w:rPr>
                <w:rFonts w:cs="Times New Roman"/>
                <w:lang w:val="en-US"/>
              </w:rPr>
              <w:t>Organization of the Human Chromosome</w:t>
            </w:r>
          </w:p>
        </w:tc>
      </w:tr>
      <w:tr w:rsidR="0036237B" w:rsidRPr="00F63041" w14:paraId="11065316" w14:textId="77777777" w:rsidTr="00FF4D57">
        <w:tc>
          <w:tcPr>
            <w:tcW w:w="1800" w:type="dxa"/>
            <w:shd w:val="clear" w:color="auto" w:fill="auto"/>
            <w:vAlign w:val="bottom"/>
          </w:tcPr>
          <w:p w14:paraId="5D2F6EC7" w14:textId="357F5DF5" w:rsidR="0036237B" w:rsidRPr="00F63041" w:rsidRDefault="0036237B" w:rsidP="004E642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EA101D">
              <w:rPr>
                <w:rFonts w:cs="Times New Roman"/>
                <w:lang w:val="en-US"/>
              </w:rPr>
              <w:t>-2</w:t>
            </w:r>
            <w:r w:rsidR="00F604FE">
              <w:rPr>
                <w:rFonts w:cs="Times New Roman"/>
                <w:lang w:val="en-US"/>
              </w:rPr>
              <w:t>1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7FB9ABF2" w14:textId="77777777" w:rsidR="0036237B" w:rsidRPr="00F63041" w:rsidRDefault="0036237B" w:rsidP="0036237B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G3. </w:t>
            </w:r>
            <w:r w:rsidRPr="00F63041">
              <w:rPr>
                <w:rFonts w:cs="Times New Roman"/>
              </w:rPr>
              <w:t>DNA Replication, Damage &amp; Repair</w:t>
            </w:r>
          </w:p>
        </w:tc>
      </w:tr>
      <w:tr w:rsidR="0036237B" w:rsidRPr="00F63041" w14:paraId="6EF1F9AF" w14:textId="77777777" w:rsidTr="00FF4D57">
        <w:tc>
          <w:tcPr>
            <w:tcW w:w="1800" w:type="dxa"/>
            <w:shd w:val="clear" w:color="auto" w:fill="auto"/>
            <w:vAlign w:val="bottom"/>
          </w:tcPr>
          <w:p w14:paraId="3AAE2352" w14:textId="43A7A019" w:rsidR="0036237B" w:rsidRPr="00F63041" w:rsidRDefault="0036237B" w:rsidP="004E642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EA101D">
              <w:rPr>
                <w:rFonts w:cs="Times New Roman"/>
                <w:lang w:val="en-US"/>
              </w:rPr>
              <w:t>-2</w:t>
            </w:r>
            <w:r w:rsidR="00F604FE">
              <w:rPr>
                <w:rFonts w:cs="Times New Roman"/>
                <w:lang w:val="en-US"/>
              </w:rPr>
              <w:t>1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58DE0B2" w14:textId="77777777" w:rsidR="0036237B" w:rsidRPr="00FD7BB0" w:rsidRDefault="0036237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G4. DNA Analysis and Technology</w:t>
            </w:r>
          </w:p>
        </w:tc>
      </w:tr>
      <w:tr w:rsidR="0036237B" w:rsidRPr="00F63041" w14:paraId="51A477C5" w14:textId="77777777" w:rsidTr="00FF4D57">
        <w:tc>
          <w:tcPr>
            <w:tcW w:w="1800" w:type="dxa"/>
            <w:shd w:val="clear" w:color="auto" w:fill="auto"/>
            <w:vAlign w:val="bottom"/>
          </w:tcPr>
          <w:p w14:paraId="5404936D" w14:textId="2F41FC43" w:rsidR="0036237B" w:rsidRPr="00F63041" w:rsidRDefault="0036237B" w:rsidP="004E642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6-2</w:t>
            </w:r>
            <w:r w:rsidR="00A7364B">
              <w:rPr>
                <w:rFonts w:cs="Times New Roman"/>
                <w:lang w:val="en-US"/>
              </w:rPr>
              <w:t>4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E98A951" w14:textId="77777777" w:rsidR="0036237B" w:rsidRPr="00FD7BB0" w:rsidRDefault="0036237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G5. DNA Recombination</w:t>
            </w:r>
          </w:p>
        </w:tc>
      </w:tr>
      <w:tr w:rsidR="0036237B" w:rsidRPr="00F63041" w14:paraId="3BC2311F" w14:textId="77777777" w:rsidTr="00FF4D57">
        <w:tc>
          <w:tcPr>
            <w:tcW w:w="1800" w:type="dxa"/>
            <w:shd w:val="clear" w:color="auto" w:fill="auto"/>
            <w:vAlign w:val="bottom"/>
          </w:tcPr>
          <w:p w14:paraId="2D939743" w14:textId="2D53EF2E" w:rsidR="0036237B" w:rsidRPr="00F63041" w:rsidRDefault="0036237B" w:rsidP="004E642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6-2</w:t>
            </w:r>
            <w:r w:rsidR="00A7364B">
              <w:rPr>
                <w:rFonts w:cs="Times New Roman"/>
                <w:lang w:val="en-US"/>
              </w:rPr>
              <w:t>4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121E9EE3" w14:textId="77777777" w:rsidR="0036237B" w:rsidRPr="00F63041" w:rsidRDefault="0036237B" w:rsidP="0036237B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G6. </w:t>
            </w:r>
            <w:r w:rsidRPr="00F63041">
              <w:rPr>
                <w:rFonts w:cs="Times New Roman"/>
              </w:rPr>
              <w:t>DNA-Binding Proteins and Gene Regulation</w:t>
            </w:r>
          </w:p>
        </w:tc>
      </w:tr>
      <w:tr w:rsidR="0036237B" w:rsidRPr="00F63041" w14:paraId="6E4F4D36" w14:textId="77777777" w:rsidTr="003A4DC1">
        <w:tc>
          <w:tcPr>
            <w:tcW w:w="1800" w:type="dxa"/>
            <w:shd w:val="clear" w:color="auto" w:fill="auto"/>
            <w:vAlign w:val="bottom"/>
          </w:tcPr>
          <w:p w14:paraId="23E3571E" w14:textId="3ACB0EB6" w:rsidR="0036237B" w:rsidRPr="00F63041" w:rsidRDefault="0036237B" w:rsidP="004E642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D1334B">
              <w:rPr>
                <w:rFonts w:cs="Times New Roman"/>
                <w:lang w:val="en-US"/>
              </w:rPr>
              <w:t>2</w:t>
            </w:r>
            <w:r w:rsidR="00A7364B">
              <w:rPr>
                <w:rFonts w:cs="Times New Roman"/>
                <w:lang w:val="en-US"/>
              </w:rPr>
              <w:t>5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391E01B" w14:textId="77777777" w:rsidR="0036237B" w:rsidRPr="0044799F" w:rsidRDefault="0036237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G7. </w:t>
            </w:r>
            <w:r w:rsidRPr="00F63041">
              <w:rPr>
                <w:rFonts w:cs="Times New Roman"/>
              </w:rPr>
              <w:t>Transcription</w:t>
            </w:r>
            <w:r>
              <w:rPr>
                <w:rFonts w:cs="Times New Roman"/>
                <w:lang w:val="en-US"/>
              </w:rPr>
              <w:t xml:space="preserve"> and RNA Processing</w:t>
            </w:r>
          </w:p>
        </w:tc>
      </w:tr>
      <w:tr w:rsidR="0036237B" w:rsidRPr="0044799F" w14:paraId="6913CC44" w14:textId="77777777" w:rsidTr="00FE6E94">
        <w:tc>
          <w:tcPr>
            <w:tcW w:w="1800" w:type="dxa"/>
            <w:shd w:val="clear" w:color="auto" w:fill="auto"/>
            <w:vAlign w:val="bottom"/>
          </w:tcPr>
          <w:p w14:paraId="735215E9" w14:textId="716AD1F3" w:rsidR="0036237B" w:rsidRPr="00F63041" w:rsidRDefault="0036237B" w:rsidP="004E642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D1334B">
              <w:rPr>
                <w:rFonts w:cs="Times New Roman"/>
                <w:lang w:val="en-US"/>
              </w:rPr>
              <w:t>2</w:t>
            </w:r>
            <w:r w:rsidR="00A7364B">
              <w:rPr>
                <w:rFonts w:cs="Times New Roman"/>
                <w:lang w:val="en-US"/>
              </w:rPr>
              <w:t>5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2F1F913E" w14:textId="77777777" w:rsidR="0036237B" w:rsidRPr="0044799F" w:rsidRDefault="0036237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G8. </w:t>
            </w:r>
            <w:r w:rsidRPr="00F63041">
              <w:rPr>
                <w:rFonts w:cs="Times New Roman"/>
              </w:rPr>
              <w:t>Translation</w:t>
            </w:r>
            <w:r>
              <w:rPr>
                <w:rFonts w:cs="Times New Roman"/>
                <w:lang w:val="en-US"/>
              </w:rPr>
              <w:t xml:space="preserve"> and Protein Processing</w:t>
            </w:r>
          </w:p>
        </w:tc>
      </w:tr>
    </w:tbl>
    <w:p w14:paraId="37903741" w14:textId="77777777" w:rsidR="004E642E" w:rsidRDefault="004E642E">
      <w:r>
        <w:br w:type="page"/>
      </w:r>
    </w:p>
    <w:tbl>
      <w:tblPr>
        <w:tblW w:w="9900" w:type="dxa"/>
        <w:tblInd w:w="108" w:type="dxa"/>
        <w:tblBorders>
          <w:top w:val="single" w:sz="4" w:space="0" w:color="3A623B"/>
          <w:left w:val="single" w:sz="4" w:space="0" w:color="3A623B"/>
          <w:bottom w:val="single" w:sz="4" w:space="0" w:color="3A623B"/>
          <w:right w:val="single" w:sz="4" w:space="0" w:color="3A623B"/>
          <w:insideH w:val="single" w:sz="4" w:space="0" w:color="3A623B"/>
          <w:insideV w:val="single" w:sz="4" w:space="0" w:color="3A623B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100"/>
      </w:tblGrid>
      <w:tr w:rsidR="0036237B" w:rsidRPr="00F63041" w14:paraId="32257188" w14:textId="77777777" w:rsidTr="003A4DC1">
        <w:tc>
          <w:tcPr>
            <w:tcW w:w="1800" w:type="dxa"/>
            <w:shd w:val="clear" w:color="auto" w:fill="auto"/>
            <w:vAlign w:val="bottom"/>
          </w:tcPr>
          <w:p w14:paraId="32A47754" w14:textId="2930A47C" w:rsidR="0036237B" w:rsidRPr="004E642E" w:rsidRDefault="00D1334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6-</w:t>
            </w:r>
            <w:r w:rsidR="00662232">
              <w:rPr>
                <w:rFonts w:cs="Times New Roman"/>
                <w:lang w:val="en-US"/>
              </w:rPr>
              <w:t>2</w:t>
            </w:r>
            <w:r w:rsidR="00A7364B">
              <w:rPr>
                <w:rFonts w:cs="Times New Roman"/>
                <w:lang w:val="en-US"/>
              </w:rPr>
              <w:t>6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A82ACA0" w14:textId="77777777" w:rsidR="0036237B" w:rsidRPr="004E642E" w:rsidRDefault="0036237B" w:rsidP="0036237B">
            <w:pPr>
              <w:rPr>
                <w:rFonts w:cs="Times New Roman"/>
                <w:lang w:val="en-US"/>
              </w:rPr>
            </w:pPr>
            <w:r w:rsidRPr="004E642E">
              <w:rPr>
                <w:rFonts w:cs="Times New Roman"/>
                <w:lang w:val="en-US"/>
              </w:rPr>
              <w:t>Study Day - Review of Block G (and Block A if only taking Cellular Module)</w:t>
            </w:r>
          </w:p>
        </w:tc>
      </w:tr>
      <w:tr w:rsidR="004E642E" w:rsidRPr="003A4DC1" w14:paraId="39821E44" w14:textId="77777777" w:rsidTr="00393C76">
        <w:tc>
          <w:tcPr>
            <w:tcW w:w="1800" w:type="dxa"/>
            <w:shd w:val="clear" w:color="auto" w:fill="auto"/>
            <w:vAlign w:val="bottom"/>
          </w:tcPr>
          <w:p w14:paraId="61814E76" w14:textId="77777777" w:rsidR="004E642E" w:rsidRPr="005E44CD" w:rsidRDefault="004E642E" w:rsidP="00393C76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38ABFFD3" w14:textId="77777777" w:rsidR="004E642E" w:rsidRPr="003A4DC1" w:rsidRDefault="004E642E" w:rsidP="00393C76">
            <w:pPr>
              <w:rPr>
                <w:rFonts w:cs="Times New Roman"/>
                <w:b/>
                <w:lang w:val="en-US"/>
              </w:rPr>
            </w:pPr>
          </w:p>
        </w:tc>
      </w:tr>
      <w:tr w:rsidR="0036237B" w:rsidRPr="00F63041" w14:paraId="2613CC91" w14:textId="77777777" w:rsidTr="00FF4D57">
        <w:tc>
          <w:tcPr>
            <w:tcW w:w="1800" w:type="dxa"/>
            <w:shd w:val="clear" w:color="auto" w:fill="auto"/>
            <w:vAlign w:val="bottom"/>
          </w:tcPr>
          <w:p w14:paraId="4FCFDDA9" w14:textId="77777777" w:rsidR="0036237B" w:rsidRPr="00F63041" w:rsidRDefault="0036237B" w:rsidP="0036237B">
            <w:pPr>
              <w:rPr>
                <w:rFonts w:cs="Times New Roman"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>
              <w:rPr>
                <w:rFonts w:cs="Times New Roman"/>
                <w:b/>
                <w:bCs/>
                <w:lang w:val="en-US"/>
              </w:rPr>
              <w:t>H</w:t>
            </w:r>
            <w:r w:rsidRPr="00F63041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747776C1" w14:textId="77777777" w:rsidR="0036237B" w:rsidRPr="008A544E" w:rsidRDefault="0036237B" w:rsidP="0036237B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Protein Trafficking </w:t>
            </w:r>
          </w:p>
        </w:tc>
      </w:tr>
      <w:tr w:rsidR="0036237B" w:rsidRPr="00F63041" w14:paraId="689A4727" w14:textId="77777777" w:rsidTr="00FF4D57">
        <w:tc>
          <w:tcPr>
            <w:tcW w:w="1800" w:type="dxa"/>
            <w:shd w:val="clear" w:color="auto" w:fill="auto"/>
            <w:vAlign w:val="bottom"/>
          </w:tcPr>
          <w:p w14:paraId="609B934B" w14:textId="7AB74E3A" w:rsidR="0036237B" w:rsidRPr="00F63041" w:rsidRDefault="00662232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AA66B3">
              <w:rPr>
                <w:rFonts w:cs="Times New Roman"/>
                <w:lang w:val="en-US"/>
              </w:rPr>
              <w:t>2</w:t>
            </w:r>
            <w:r w:rsidR="007408F2">
              <w:rPr>
                <w:rFonts w:cs="Times New Roman"/>
                <w:lang w:val="en-US"/>
              </w:rPr>
              <w:t>7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B6E7C10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H1. ER/Golgi</w:t>
            </w:r>
            <w:r w:rsidR="00986E0C">
              <w:rPr>
                <w:rFonts w:cs="Times New Roman"/>
              </w:rPr>
              <w:t>/</w:t>
            </w:r>
            <w:r w:rsidR="00986E0C" w:rsidRPr="00F63041">
              <w:rPr>
                <w:rFonts w:cs="Times New Roman"/>
              </w:rPr>
              <w:t>Receptor Mediated Endocytosis</w:t>
            </w:r>
          </w:p>
        </w:tc>
      </w:tr>
      <w:tr w:rsidR="0036237B" w:rsidRPr="00F63041" w14:paraId="550D61B2" w14:textId="77777777" w:rsidTr="00FF4D57">
        <w:tc>
          <w:tcPr>
            <w:tcW w:w="1800" w:type="dxa"/>
            <w:shd w:val="clear" w:color="auto" w:fill="auto"/>
            <w:vAlign w:val="bottom"/>
          </w:tcPr>
          <w:p w14:paraId="01A89F1A" w14:textId="06EF8627" w:rsidR="0036237B" w:rsidRPr="00F63041" w:rsidRDefault="00662232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AA66B3">
              <w:rPr>
                <w:rFonts w:cs="Times New Roman"/>
                <w:lang w:val="en-US"/>
              </w:rPr>
              <w:t>2</w:t>
            </w:r>
            <w:r w:rsidR="007408F2">
              <w:rPr>
                <w:rFonts w:cs="Times New Roman"/>
                <w:lang w:val="en-US"/>
              </w:rPr>
              <w:t>7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3CEC6C8E" w14:textId="77777777" w:rsidR="0036237B" w:rsidRPr="00F63041" w:rsidRDefault="0036237B" w:rsidP="00986E0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H2. </w:t>
            </w:r>
            <w:r w:rsidR="00986E0C">
              <w:rPr>
                <w:rFonts w:cs="Times New Roman"/>
                <w:lang w:val="en-US"/>
              </w:rPr>
              <w:t>Mitochondrial and Nuclear Transport</w:t>
            </w:r>
          </w:p>
        </w:tc>
      </w:tr>
      <w:tr w:rsidR="0036237B" w:rsidRPr="00F63041" w14:paraId="31575BA2" w14:textId="77777777" w:rsidTr="00FF4D57">
        <w:trPr>
          <w:trHeight w:val="197"/>
        </w:trPr>
        <w:tc>
          <w:tcPr>
            <w:tcW w:w="1800" w:type="dxa"/>
            <w:shd w:val="clear" w:color="auto" w:fill="auto"/>
          </w:tcPr>
          <w:p w14:paraId="7D69D45C" w14:textId="45C6AF97" w:rsidR="0036237B" w:rsidRPr="00F63041" w:rsidRDefault="00AA66B3" w:rsidP="0036237B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</w:t>
            </w:r>
            <w:r w:rsidR="007408F2">
              <w:rPr>
                <w:rFonts w:cs="Times New Roman"/>
                <w:lang w:val="en-US"/>
              </w:rPr>
              <w:t>28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004C06F" w14:textId="77777777" w:rsidR="0036237B" w:rsidRPr="00F63041" w:rsidRDefault="0036237B" w:rsidP="00986E0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H3. </w:t>
            </w:r>
            <w:r w:rsidR="00986E0C">
              <w:rPr>
                <w:rFonts w:cs="Times New Roman"/>
                <w:lang w:val="en-US"/>
              </w:rPr>
              <w:t>Glycobiology</w:t>
            </w:r>
          </w:p>
        </w:tc>
      </w:tr>
      <w:tr w:rsidR="0036237B" w:rsidRPr="003A4DC1" w14:paraId="6BB3CDA8" w14:textId="77777777" w:rsidTr="00ED3865">
        <w:tc>
          <w:tcPr>
            <w:tcW w:w="1800" w:type="dxa"/>
            <w:shd w:val="clear" w:color="auto" w:fill="auto"/>
            <w:vAlign w:val="bottom"/>
          </w:tcPr>
          <w:p w14:paraId="7F63329C" w14:textId="77777777" w:rsidR="0036237B" w:rsidRPr="005E44CD" w:rsidRDefault="0036237B" w:rsidP="0036237B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1B9985EE" w14:textId="77777777" w:rsidR="0036237B" w:rsidRPr="003A4DC1" w:rsidRDefault="0036237B" w:rsidP="0036237B">
            <w:pPr>
              <w:rPr>
                <w:rFonts w:cs="Times New Roman"/>
                <w:b/>
                <w:lang w:val="en-US"/>
              </w:rPr>
            </w:pPr>
          </w:p>
        </w:tc>
      </w:tr>
      <w:tr w:rsidR="0036237B" w:rsidRPr="003A4DC1" w14:paraId="09639980" w14:textId="77777777" w:rsidTr="008639BF">
        <w:tc>
          <w:tcPr>
            <w:tcW w:w="1800" w:type="dxa"/>
            <w:shd w:val="clear" w:color="auto" w:fill="auto"/>
            <w:vAlign w:val="bottom"/>
          </w:tcPr>
          <w:p w14:paraId="6BE589D5" w14:textId="77777777" w:rsidR="0036237B" w:rsidRPr="00F63041" w:rsidRDefault="0036237B" w:rsidP="0036237B">
            <w:pPr>
              <w:rPr>
                <w:rFonts w:cs="Times New Roman"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>
              <w:rPr>
                <w:rFonts w:cs="Times New Roman"/>
                <w:b/>
                <w:bCs/>
                <w:lang w:val="en-US"/>
              </w:rPr>
              <w:t>I</w:t>
            </w:r>
            <w:r w:rsidRPr="00F63041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5FE5AE7B" w14:textId="77777777" w:rsidR="0036237B" w:rsidRPr="008A544E" w:rsidRDefault="0036237B" w:rsidP="0036237B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Structural Proteins </w:t>
            </w:r>
          </w:p>
        </w:tc>
      </w:tr>
      <w:tr w:rsidR="0036237B" w:rsidRPr="003A4DC1" w14:paraId="73BA2D36" w14:textId="77777777" w:rsidTr="008639BF">
        <w:tc>
          <w:tcPr>
            <w:tcW w:w="1800" w:type="dxa"/>
            <w:shd w:val="clear" w:color="auto" w:fill="auto"/>
            <w:vAlign w:val="bottom"/>
          </w:tcPr>
          <w:p w14:paraId="4D047DCB" w14:textId="14D5C6A5" w:rsidR="0036237B" w:rsidRPr="00F63041" w:rsidRDefault="0036237B" w:rsidP="004E642E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7-</w:t>
            </w:r>
            <w:r w:rsidR="009E48E6">
              <w:rPr>
                <w:rFonts w:cs="Times New Roman"/>
                <w:lang w:val="en-US"/>
              </w:rPr>
              <w:t>1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05ABAB9" w14:textId="77777777" w:rsidR="0036237B" w:rsidRPr="00F63041" w:rsidRDefault="0036237B" w:rsidP="0002041D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I1. Microtubule</w:t>
            </w:r>
            <w:r w:rsidR="0002041D">
              <w:rPr>
                <w:rFonts w:cs="Times New Roman"/>
                <w:lang w:val="en-US"/>
              </w:rPr>
              <w:t>s</w: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36237B" w:rsidRPr="003A4DC1" w14:paraId="06265AD0" w14:textId="77777777" w:rsidTr="008639BF">
        <w:tc>
          <w:tcPr>
            <w:tcW w:w="1800" w:type="dxa"/>
            <w:shd w:val="clear" w:color="auto" w:fill="auto"/>
            <w:vAlign w:val="bottom"/>
          </w:tcPr>
          <w:p w14:paraId="486560EF" w14:textId="6F6E2397" w:rsidR="0036237B" w:rsidRPr="00F63041" w:rsidRDefault="0036237B" w:rsidP="004E642E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7-</w:t>
            </w:r>
            <w:r w:rsidR="009E48E6">
              <w:rPr>
                <w:rFonts w:cs="Times New Roman"/>
                <w:lang w:val="en-US"/>
              </w:rPr>
              <w:t>1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74449573" w14:textId="77777777" w:rsidR="0036237B" w:rsidRPr="00A971D2" w:rsidRDefault="0036237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I2. Cytoskeleton</w:t>
            </w:r>
          </w:p>
        </w:tc>
      </w:tr>
      <w:tr w:rsidR="0036237B" w:rsidRPr="00F63041" w14:paraId="5159E267" w14:textId="77777777" w:rsidTr="00FF4D57">
        <w:tc>
          <w:tcPr>
            <w:tcW w:w="1800" w:type="dxa"/>
            <w:shd w:val="clear" w:color="auto" w:fill="auto"/>
            <w:vAlign w:val="bottom"/>
          </w:tcPr>
          <w:p w14:paraId="08767EC2" w14:textId="295A63B5" w:rsidR="0036237B" w:rsidRPr="00F63041" w:rsidRDefault="0036237B" w:rsidP="004E642E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7-</w:t>
            </w:r>
            <w:r w:rsidR="00C671E2">
              <w:rPr>
                <w:rFonts w:cs="Times New Roman"/>
                <w:lang w:val="en-US"/>
              </w:rPr>
              <w:t>2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4E99DDC" w14:textId="77777777" w:rsidR="0036237B" w:rsidRPr="00F63041" w:rsidRDefault="0036237B" w:rsidP="0036237B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I3. Collagen</w:t>
            </w:r>
          </w:p>
        </w:tc>
      </w:tr>
      <w:tr w:rsidR="0036237B" w:rsidRPr="00F63041" w14:paraId="62F7CE17" w14:textId="77777777" w:rsidTr="00FF4D57">
        <w:tc>
          <w:tcPr>
            <w:tcW w:w="1800" w:type="dxa"/>
            <w:shd w:val="clear" w:color="auto" w:fill="auto"/>
            <w:vAlign w:val="bottom"/>
          </w:tcPr>
          <w:p w14:paraId="004F6F53" w14:textId="743590D9" w:rsidR="0036237B" w:rsidRPr="00F63041" w:rsidRDefault="0036237B" w:rsidP="004E642E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7-</w:t>
            </w:r>
            <w:r w:rsidR="00C671E2">
              <w:rPr>
                <w:rFonts w:cs="Times New Roman"/>
                <w:lang w:val="en-US"/>
              </w:rPr>
              <w:t>2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026E77D5" w14:textId="77777777" w:rsidR="0036237B" w:rsidRPr="00A971D2" w:rsidRDefault="0036237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I4. Extracellular Matrix</w:t>
            </w:r>
          </w:p>
        </w:tc>
      </w:tr>
      <w:tr w:rsidR="004E642E" w:rsidRPr="003A4DC1" w14:paraId="587E7691" w14:textId="77777777" w:rsidTr="00393C76">
        <w:tc>
          <w:tcPr>
            <w:tcW w:w="1800" w:type="dxa"/>
            <w:shd w:val="clear" w:color="auto" w:fill="auto"/>
            <w:vAlign w:val="bottom"/>
          </w:tcPr>
          <w:p w14:paraId="57AA3AE8" w14:textId="77777777" w:rsidR="004E642E" w:rsidRPr="005E44CD" w:rsidRDefault="004E642E" w:rsidP="00393C76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38A2CC25" w14:textId="77777777" w:rsidR="004E642E" w:rsidRPr="003A4DC1" w:rsidRDefault="004E642E" w:rsidP="00393C76">
            <w:pPr>
              <w:rPr>
                <w:rFonts w:cs="Times New Roman"/>
                <w:b/>
                <w:lang w:val="en-US"/>
              </w:rPr>
            </w:pPr>
          </w:p>
        </w:tc>
      </w:tr>
      <w:tr w:rsidR="0036237B" w:rsidRPr="00F63041" w14:paraId="7C5D3502" w14:textId="77777777" w:rsidTr="00974D80">
        <w:tc>
          <w:tcPr>
            <w:tcW w:w="1800" w:type="dxa"/>
            <w:shd w:val="clear" w:color="auto" w:fill="auto"/>
            <w:vAlign w:val="bottom"/>
          </w:tcPr>
          <w:p w14:paraId="06976B53" w14:textId="76BEDFE9" w:rsidR="0036237B" w:rsidRPr="004E642E" w:rsidRDefault="0036237B" w:rsidP="004E642E">
            <w:pPr>
              <w:rPr>
                <w:rFonts w:cs="Times New Roman"/>
                <w:lang w:val="en-US"/>
              </w:rPr>
            </w:pPr>
            <w:r w:rsidRPr="004E642E">
              <w:rPr>
                <w:rFonts w:cs="Times New Roman"/>
                <w:lang w:val="en-US"/>
              </w:rPr>
              <w:t>7-</w:t>
            </w:r>
            <w:r w:rsidR="00C671E2">
              <w:rPr>
                <w:rFonts w:cs="Times New Roman"/>
                <w:lang w:val="en-US"/>
              </w:rPr>
              <w:t>3</w:t>
            </w:r>
            <w:r w:rsidR="00EA101D">
              <w:rPr>
                <w:rFonts w:cs="Times New Roman"/>
                <w:lang w:val="en-US"/>
              </w:rPr>
              <w:t>-24</w:t>
            </w:r>
            <w:r w:rsidRPr="004E642E">
              <w:rPr>
                <w:rFonts w:cs="Times New Roman"/>
                <w:lang w:val="en-US"/>
              </w:rPr>
              <w:t xml:space="preserve">       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79FD1009" w14:textId="77777777" w:rsidR="0036237B" w:rsidRPr="004E642E" w:rsidRDefault="0036237B" w:rsidP="004E642E">
            <w:pPr>
              <w:rPr>
                <w:rFonts w:cs="Times New Roman"/>
              </w:rPr>
            </w:pPr>
            <w:r w:rsidRPr="004E642E">
              <w:rPr>
                <w:rFonts w:cs="Times New Roman"/>
                <w:lang w:val="en-US"/>
              </w:rPr>
              <w:t xml:space="preserve">Study Day </w:t>
            </w:r>
          </w:p>
        </w:tc>
      </w:tr>
      <w:tr w:rsidR="0036237B" w:rsidRPr="00F63041" w14:paraId="51521BF3" w14:textId="77777777" w:rsidTr="00FF4D57">
        <w:tc>
          <w:tcPr>
            <w:tcW w:w="1800" w:type="dxa"/>
            <w:shd w:val="clear" w:color="auto" w:fill="auto"/>
            <w:vAlign w:val="bottom"/>
          </w:tcPr>
          <w:p w14:paraId="1EC784CA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673E04FC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</w:p>
        </w:tc>
      </w:tr>
      <w:tr w:rsidR="0036237B" w:rsidRPr="00F63041" w14:paraId="53FE171F" w14:textId="77777777" w:rsidTr="00FF4D57">
        <w:tc>
          <w:tcPr>
            <w:tcW w:w="1800" w:type="dxa"/>
            <w:shd w:val="clear" w:color="auto" w:fill="auto"/>
            <w:vAlign w:val="bottom"/>
          </w:tcPr>
          <w:p w14:paraId="56072267" w14:textId="77777777" w:rsidR="0036237B" w:rsidRPr="00F63041" w:rsidRDefault="0036237B" w:rsidP="0036237B">
            <w:pPr>
              <w:rPr>
                <w:rFonts w:cs="Times New Roman"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>
              <w:rPr>
                <w:rFonts w:cs="Times New Roman"/>
                <w:b/>
                <w:bCs/>
                <w:lang w:val="en-US"/>
              </w:rPr>
              <w:t>J</w:t>
            </w:r>
            <w:r w:rsidRPr="00F63041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ABF9D2F" w14:textId="77777777" w:rsidR="0036237B" w:rsidRPr="008A544E" w:rsidRDefault="0036237B" w:rsidP="0036237B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Blood</w:t>
            </w:r>
          </w:p>
        </w:tc>
      </w:tr>
      <w:tr w:rsidR="0036237B" w:rsidRPr="00F63041" w14:paraId="01D400B2" w14:textId="77777777" w:rsidTr="003A4DC1">
        <w:tc>
          <w:tcPr>
            <w:tcW w:w="1800" w:type="dxa"/>
            <w:shd w:val="clear" w:color="auto" w:fill="auto"/>
          </w:tcPr>
          <w:p w14:paraId="55C9F48D" w14:textId="6BF194AF" w:rsidR="0036237B" w:rsidRPr="00F63041" w:rsidRDefault="0036237B" w:rsidP="004E642E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7-</w:t>
            </w:r>
            <w:r w:rsidR="00F629FE">
              <w:rPr>
                <w:rFonts w:cs="Times New Roman"/>
                <w:lang w:val="en-US"/>
              </w:rPr>
              <w:t>5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3FB79B77" w14:textId="77777777" w:rsidR="0036237B" w:rsidRPr="00F63041" w:rsidRDefault="0036237B" w:rsidP="0036237B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J1. </w:t>
            </w:r>
            <w:r w:rsidRPr="00F63041">
              <w:rPr>
                <w:rFonts w:cs="Times New Roman"/>
                <w:lang w:val="en-US"/>
              </w:rPr>
              <w:t xml:space="preserve">Blood </w:t>
            </w:r>
            <w:r w:rsidRPr="00F63041">
              <w:rPr>
                <w:rFonts w:cs="Times New Roman"/>
              </w:rPr>
              <w:t>Protein</w:t>
            </w:r>
            <w:r w:rsidRPr="00F63041">
              <w:rPr>
                <w:rFonts w:cs="Times New Roman"/>
                <w:lang w:val="en-US"/>
              </w:rPr>
              <w:t>s</w:t>
            </w:r>
            <w:r w:rsidRPr="00F63041">
              <w:rPr>
                <w:rFonts w:cs="Times New Roman"/>
              </w:rPr>
              <w:t>: Hemoglobin</w:t>
            </w:r>
          </w:p>
        </w:tc>
      </w:tr>
      <w:tr w:rsidR="0036237B" w:rsidRPr="00F63041" w14:paraId="3214500D" w14:textId="77777777" w:rsidTr="003A4DC1">
        <w:tc>
          <w:tcPr>
            <w:tcW w:w="1800" w:type="dxa"/>
            <w:shd w:val="clear" w:color="auto" w:fill="auto"/>
            <w:vAlign w:val="bottom"/>
          </w:tcPr>
          <w:p w14:paraId="3D2B65AF" w14:textId="4D4E0107" w:rsidR="0036237B" w:rsidRPr="00F63041" w:rsidRDefault="0036237B" w:rsidP="004E642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7-</w:t>
            </w:r>
            <w:r w:rsidR="00F629FE">
              <w:rPr>
                <w:rFonts w:cs="Times New Roman"/>
                <w:lang w:val="en-US"/>
              </w:rPr>
              <w:t>5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4E8CD2F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J2. </w:t>
            </w:r>
            <w:r w:rsidRPr="00F63041">
              <w:rPr>
                <w:rFonts w:cs="Times New Roman"/>
                <w:lang w:val="en-US"/>
              </w:rPr>
              <w:t>Sickle Cell Anemia and Thalassemia</w:t>
            </w:r>
          </w:p>
        </w:tc>
      </w:tr>
      <w:tr w:rsidR="0036237B" w:rsidRPr="00F63041" w14:paraId="37A9EBA9" w14:textId="77777777" w:rsidTr="003A4DC1">
        <w:tc>
          <w:tcPr>
            <w:tcW w:w="1800" w:type="dxa"/>
            <w:shd w:val="clear" w:color="auto" w:fill="auto"/>
            <w:vAlign w:val="bottom"/>
          </w:tcPr>
          <w:p w14:paraId="504FE39B" w14:textId="095020DE" w:rsidR="0036237B" w:rsidRPr="00F63041" w:rsidRDefault="0036237B" w:rsidP="004E642E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7-</w:t>
            </w:r>
            <w:r w:rsidR="00F629FE">
              <w:rPr>
                <w:rFonts w:cs="Times New Roman"/>
                <w:lang w:val="en-US"/>
              </w:rPr>
              <w:t>8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23DB85D4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J3. Immunoglobulins</w:t>
            </w:r>
          </w:p>
        </w:tc>
      </w:tr>
      <w:tr w:rsidR="0036237B" w:rsidRPr="00F63041" w14:paraId="6CB17785" w14:textId="77777777" w:rsidTr="00FF4D57">
        <w:tc>
          <w:tcPr>
            <w:tcW w:w="1800" w:type="dxa"/>
            <w:shd w:val="clear" w:color="auto" w:fill="auto"/>
            <w:vAlign w:val="bottom"/>
          </w:tcPr>
          <w:p w14:paraId="0CC27D7A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1C5464F3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</w:p>
        </w:tc>
      </w:tr>
      <w:tr w:rsidR="0036237B" w:rsidRPr="00F63041" w14:paraId="628D3BED" w14:textId="77777777" w:rsidTr="00FF4D57">
        <w:tc>
          <w:tcPr>
            <w:tcW w:w="1800" w:type="dxa"/>
            <w:shd w:val="clear" w:color="auto" w:fill="auto"/>
            <w:vAlign w:val="center"/>
          </w:tcPr>
          <w:p w14:paraId="6F4320D3" w14:textId="77777777" w:rsidR="0036237B" w:rsidRPr="00F63041" w:rsidRDefault="0036237B" w:rsidP="0036237B">
            <w:pPr>
              <w:tabs>
                <w:tab w:val="left" w:pos="1440"/>
                <w:tab w:val="right" w:pos="10080"/>
              </w:tabs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>
              <w:rPr>
                <w:rFonts w:cs="Times New Roman"/>
                <w:b/>
                <w:bCs/>
                <w:lang w:val="en-US"/>
              </w:rPr>
              <w:t>K</w:t>
            </w:r>
            <w:r w:rsidRPr="00F63041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8100" w:type="dxa"/>
            <w:shd w:val="clear" w:color="auto" w:fill="auto"/>
          </w:tcPr>
          <w:p w14:paraId="7D4F3410" w14:textId="77777777" w:rsidR="0036237B" w:rsidRPr="008A544E" w:rsidRDefault="0036237B" w:rsidP="0036237B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Signal Transduction</w:t>
            </w:r>
          </w:p>
        </w:tc>
      </w:tr>
      <w:tr w:rsidR="0036237B" w:rsidRPr="00F63041" w14:paraId="584A5173" w14:textId="77777777" w:rsidTr="003A4DC1">
        <w:tc>
          <w:tcPr>
            <w:tcW w:w="1800" w:type="dxa"/>
            <w:shd w:val="clear" w:color="auto" w:fill="auto"/>
            <w:vAlign w:val="bottom"/>
          </w:tcPr>
          <w:p w14:paraId="5F40E583" w14:textId="2D1029F0" w:rsidR="0036237B" w:rsidRPr="00F63041" w:rsidRDefault="0036237B" w:rsidP="004E642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7-</w:t>
            </w:r>
            <w:r w:rsidR="002463FA">
              <w:rPr>
                <w:rFonts w:cs="Times New Roman"/>
                <w:lang w:val="en-US"/>
              </w:rPr>
              <w:t>8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57B1BA70" w14:textId="77777777" w:rsidR="0036237B" w:rsidRPr="00F63041" w:rsidRDefault="0036237B" w:rsidP="0036237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K1. </w:t>
            </w:r>
            <w:r w:rsidRPr="00F63041">
              <w:rPr>
                <w:rFonts w:cs="Times New Roman"/>
                <w:lang w:val="en-US"/>
              </w:rPr>
              <w:t>G Protein Coupled Receptors</w:t>
            </w:r>
          </w:p>
        </w:tc>
      </w:tr>
      <w:tr w:rsidR="0036237B" w:rsidRPr="00F63041" w14:paraId="20FFA882" w14:textId="77777777" w:rsidTr="003A4DC1">
        <w:tc>
          <w:tcPr>
            <w:tcW w:w="1800" w:type="dxa"/>
            <w:shd w:val="clear" w:color="auto" w:fill="auto"/>
            <w:vAlign w:val="bottom"/>
          </w:tcPr>
          <w:p w14:paraId="36237ECC" w14:textId="21A83D83" w:rsidR="0036237B" w:rsidRPr="00F63041" w:rsidRDefault="0036237B" w:rsidP="004E642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7-</w:t>
            </w:r>
            <w:r w:rsidR="002463FA">
              <w:rPr>
                <w:rFonts w:cs="Times New Roman"/>
                <w:lang w:val="en-US"/>
              </w:rPr>
              <w:t>9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0AC41FAB" w14:textId="77777777" w:rsidR="0036237B" w:rsidRPr="00F63041" w:rsidRDefault="0036237B" w:rsidP="0036237B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K2. </w:t>
            </w:r>
            <w:r w:rsidRPr="00F63041">
              <w:rPr>
                <w:rFonts w:cs="Times New Roman"/>
              </w:rPr>
              <w:t>Single Transmembrane Receptors</w:t>
            </w:r>
          </w:p>
        </w:tc>
      </w:tr>
      <w:tr w:rsidR="0036237B" w:rsidRPr="00F63041" w14:paraId="092C950E" w14:textId="77777777" w:rsidTr="00FF4D57">
        <w:tc>
          <w:tcPr>
            <w:tcW w:w="1800" w:type="dxa"/>
            <w:shd w:val="clear" w:color="auto" w:fill="auto"/>
            <w:vAlign w:val="bottom"/>
          </w:tcPr>
          <w:p w14:paraId="0AF03E59" w14:textId="67E91FB5" w:rsidR="0036237B" w:rsidRPr="00F63041" w:rsidRDefault="0036237B" w:rsidP="0002041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7-</w:t>
            </w:r>
            <w:r w:rsidR="002463FA">
              <w:rPr>
                <w:rFonts w:cs="Times New Roman"/>
                <w:lang w:val="en-US"/>
              </w:rPr>
              <w:t>9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3D949BDF" w14:textId="77777777" w:rsidR="0036237B" w:rsidRPr="0002041D" w:rsidRDefault="0036237B" w:rsidP="0002041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K3. </w:t>
            </w:r>
            <w:r w:rsidRPr="00F63041">
              <w:rPr>
                <w:rFonts w:cs="Times New Roman"/>
              </w:rPr>
              <w:t>Nuclear Receptor</w:t>
            </w:r>
            <w:r w:rsidR="0002041D">
              <w:rPr>
                <w:rFonts w:cs="Times New Roman"/>
                <w:lang w:val="en-US"/>
              </w:rPr>
              <w:t xml:space="preserve"> Signaling</w:t>
            </w:r>
          </w:p>
        </w:tc>
      </w:tr>
      <w:tr w:rsidR="0002041D" w:rsidRPr="004E642E" w14:paraId="2101721B" w14:textId="77777777" w:rsidTr="00393C76">
        <w:tc>
          <w:tcPr>
            <w:tcW w:w="1800" w:type="dxa"/>
            <w:shd w:val="clear" w:color="auto" w:fill="auto"/>
            <w:vAlign w:val="bottom"/>
          </w:tcPr>
          <w:p w14:paraId="0E5EE1CD" w14:textId="77777777" w:rsidR="0002041D" w:rsidRPr="004E642E" w:rsidRDefault="0002041D" w:rsidP="00393C76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69093349" w14:textId="77777777" w:rsidR="0002041D" w:rsidRPr="004E642E" w:rsidRDefault="0002041D" w:rsidP="00393C76">
            <w:pPr>
              <w:rPr>
                <w:rFonts w:cs="Times New Roman"/>
              </w:rPr>
            </w:pPr>
          </w:p>
        </w:tc>
      </w:tr>
      <w:tr w:rsidR="0002041D" w:rsidRPr="00F63041" w14:paraId="02DC9B03" w14:textId="77777777" w:rsidTr="00FE6E94">
        <w:tc>
          <w:tcPr>
            <w:tcW w:w="1800" w:type="dxa"/>
            <w:shd w:val="clear" w:color="auto" w:fill="auto"/>
            <w:vAlign w:val="bottom"/>
          </w:tcPr>
          <w:p w14:paraId="4F832F94" w14:textId="0A3AFD63" w:rsidR="0002041D" w:rsidRPr="004E642E" w:rsidRDefault="0002041D" w:rsidP="0002041D">
            <w:pPr>
              <w:rPr>
                <w:rFonts w:cs="Times New Roman"/>
                <w:lang w:val="en-US"/>
              </w:rPr>
            </w:pPr>
            <w:r w:rsidRPr="004E642E">
              <w:rPr>
                <w:rFonts w:cs="Times New Roman"/>
                <w:lang w:val="en-US"/>
              </w:rPr>
              <w:t>7-</w:t>
            </w:r>
            <w:r w:rsidR="002463FA">
              <w:rPr>
                <w:rFonts w:cs="Times New Roman"/>
                <w:lang w:val="en-US"/>
              </w:rPr>
              <w:t>10</w:t>
            </w:r>
            <w:r w:rsidR="00EA101D">
              <w:rPr>
                <w:rFonts w:cs="Times New Roman"/>
                <w:lang w:val="en-US"/>
              </w:rPr>
              <w:t>-24</w:t>
            </w:r>
            <w:r w:rsidRPr="004E642E">
              <w:rPr>
                <w:rFonts w:cs="Times New Roman"/>
                <w:lang w:val="en-US"/>
              </w:rPr>
              <w:t xml:space="preserve">       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76C51C53" w14:textId="77777777" w:rsidR="0002041D" w:rsidRPr="004E642E" w:rsidRDefault="0002041D" w:rsidP="0002041D">
            <w:pPr>
              <w:rPr>
                <w:rFonts w:cs="Times New Roman"/>
              </w:rPr>
            </w:pPr>
            <w:r w:rsidRPr="004E642E">
              <w:rPr>
                <w:rFonts w:cs="Times New Roman"/>
                <w:lang w:val="en-US"/>
              </w:rPr>
              <w:t xml:space="preserve">Study Day </w:t>
            </w:r>
          </w:p>
        </w:tc>
      </w:tr>
      <w:tr w:rsidR="0002041D" w:rsidRPr="004E642E" w14:paraId="148D3EA0" w14:textId="77777777" w:rsidTr="00393C76">
        <w:tc>
          <w:tcPr>
            <w:tcW w:w="1800" w:type="dxa"/>
            <w:shd w:val="clear" w:color="auto" w:fill="auto"/>
            <w:vAlign w:val="bottom"/>
          </w:tcPr>
          <w:p w14:paraId="64336322" w14:textId="77777777" w:rsidR="0002041D" w:rsidRPr="004E642E" w:rsidRDefault="0002041D" w:rsidP="00393C76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226EED2B" w14:textId="77777777" w:rsidR="0002041D" w:rsidRPr="004E642E" w:rsidRDefault="0002041D" w:rsidP="00393C76">
            <w:pPr>
              <w:rPr>
                <w:rFonts w:cs="Times New Roman"/>
              </w:rPr>
            </w:pPr>
          </w:p>
        </w:tc>
      </w:tr>
      <w:tr w:rsidR="0002041D" w:rsidRPr="008A544E" w14:paraId="07242B83" w14:textId="77777777" w:rsidTr="00FF4D57">
        <w:tc>
          <w:tcPr>
            <w:tcW w:w="1800" w:type="dxa"/>
            <w:shd w:val="clear" w:color="auto" w:fill="auto"/>
            <w:vAlign w:val="center"/>
          </w:tcPr>
          <w:p w14:paraId="09A835DA" w14:textId="77777777" w:rsidR="0002041D" w:rsidRPr="00F63041" w:rsidRDefault="0002041D" w:rsidP="0002041D">
            <w:pPr>
              <w:tabs>
                <w:tab w:val="left" w:pos="1440"/>
                <w:tab w:val="right" w:pos="10080"/>
              </w:tabs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F63041">
              <w:rPr>
                <w:rFonts w:cs="Times New Roman"/>
                <w:b/>
                <w:bCs/>
              </w:rPr>
              <w:t xml:space="preserve">Block </w:t>
            </w:r>
            <w:r>
              <w:rPr>
                <w:rFonts w:cs="Times New Roman"/>
                <w:b/>
                <w:bCs/>
                <w:lang w:val="en-US"/>
              </w:rPr>
              <w:t>L</w:t>
            </w:r>
            <w:r w:rsidRPr="00F63041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8100" w:type="dxa"/>
            <w:shd w:val="clear" w:color="auto" w:fill="auto"/>
          </w:tcPr>
          <w:p w14:paraId="1526A8BE" w14:textId="77777777" w:rsidR="0002041D" w:rsidRPr="008A544E" w:rsidRDefault="0002041D" w:rsidP="0002041D">
            <w:pPr>
              <w:spacing w:line="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Cell Cycle and Cancer</w:t>
            </w:r>
          </w:p>
        </w:tc>
      </w:tr>
      <w:tr w:rsidR="0002041D" w:rsidRPr="00F63041" w14:paraId="7CA0A9C4" w14:textId="77777777" w:rsidTr="003A4DC1">
        <w:tc>
          <w:tcPr>
            <w:tcW w:w="1800" w:type="dxa"/>
            <w:shd w:val="clear" w:color="auto" w:fill="auto"/>
            <w:vAlign w:val="bottom"/>
          </w:tcPr>
          <w:p w14:paraId="11A5F3B2" w14:textId="4E7BDC60" w:rsidR="0002041D" w:rsidRPr="00F63041" w:rsidRDefault="0002041D" w:rsidP="0002041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7-</w:t>
            </w:r>
            <w:r w:rsidR="00BA33B4">
              <w:rPr>
                <w:rFonts w:cs="Times New Roman"/>
                <w:lang w:val="en-US"/>
              </w:rPr>
              <w:t>11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2682A27F" w14:textId="77777777" w:rsidR="0002041D" w:rsidRPr="00F63041" w:rsidRDefault="0002041D" w:rsidP="0002041D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L1. </w:t>
            </w:r>
            <w:r w:rsidRPr="00F63041">
              <w:rPr>
                <w:rFonts w:cs="Times New Roman"/>
              </w:rPr>
              <w:t>Cell Cycle Regulation</w:t>
            </w:r>
          </w:p>
        </w:tc>
      </w:tr>
      <w:tr w:rsidR="0002041D" w:rsidRPr="00F63041" w14:paraId="5DCCF614" w14:textId="77777777" w:rsidTr="003A4DC1">
        <w:tc>
          <w:tcPr>
            <w:tcW w:w="1800" w:type="dxa"/>
            <w:shd w:val="clear" w:color="auto" w:fill="auto"/>
            <w:vAlign w:val="bottom"/>
          </w:tcPr>
          <w:p w14:paraId="3A9DB6EB" w14:textId="5AEE7349" w:rsidR="0002041D" w:rsidRPr="00F63041" w:rsidRDefault="0002041D" w:rsidP="0002041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7-</w:t>
            </w:r>
            <w:r w:rsidR="00BA33B4">
              <w:rPr>
                <w:rFonts w:cs="Times New Roman"/>
                <w:lang w:val="en-US"/>
              </w:rPr>
              <w:t>11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F7F32CE" w14:textId="77777777" w:rsidR="0002041D" w:rsidRPr="00F63041" w:rsidRDefault="0002041D" w:rsidP="0002041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L2. </w:t>
            </w:r>
            <w:r w:rsidRPr="00F63041">
              <w:rPr>
                <w:rFonts w:cs="Times New Roman"/>
                <w:lang w:val="en-US"/>
              </w:rPr>
              <w:t xml:space="preserve">Cancer  </w:t>
            </w:r>
          </w:p>
        </w:tc>
      </w:tr>
      <w:tr w:rsidR="0002041D" w:rsidRPr="00F63041" w14:paraId="0310F580" w14:textId="77777777" w:rsidTr="003A4DC1">
        <w:tc>
          <w:tcPr>
            <w:tcW w:w="1800" w:type="dxa"/>
            <w:shd w:val="clear" w:color="auto" w:fill="auto"/>
            <w:vAlign w:val="bottom"/>
          </w:tcPr>
          <w:p w14:paraId="1B095707" w14:textId="7B2758EC" w:rsidR="0002041D" w:rsidRPr="00F63041" w:rsidRDefault="0002041D" w:rsidP="0002041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7-</w:t>
            </w:r>
            <w:r w:rsidR="00BA33B4">
              <w:rPr>
                <w:rFonts w:cs="Times New Roman"/>
                <w:lang w:val="en-US"/>
              </w:rPr>
              <w:t>12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505C6163" w14:textId="77777777" w:rsidR="0002041D" w:rsidRPr="0002041D" w:rsidRDefault="0002041D" w:rsidP="0002041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L3. </w:t>
            </w:r>
            <w:r w:rsidRPr="00F63041">
              <w:rPr>
                <w:rFonts w:cs="Times New Roman"/>
              </w:rPr>
              <w:t>Apoptosis</w:t>
            </w:r>
            <w:r>
              <w:rPr>
                <w:rFonts w:cs="Times New Roman"/>
                <w:lang w:val="en-US"/>
              </w:rPr>
              <w:t xml:space="preserve"> I</w:t>
            </w:r>
          </w:p>
        </w:tc>
      </w:tr>
      <w:tr w:rsidR="0002041D" w:rsidRPr="00F63041" w14:paraId="72E13A25" w14:textId="77777777" w:rsidTr="003A4DC1">
        <w:tc>
          <w:tcPr>
            <w:tcW w:w="1800" w:type="dxa"/>
            <w:shd w:val="clear" w:color="auto" w:fill="auto"/>
            <w:vAlign w:val="bottom"/>
          </w:tcPr>
          <w:p w14:paraId="3CA6DD82" w14:textId="70CD0B51" w:rsidR="0002041D" w:rsidRPr="00F63041" w:rsidRDefault="0002041D" w:rsidP="0002041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7-</w:t>
            </w:r>
            <w:r w:rsidR="00BA33B4">
              <w:rPr>
                <w:rFonts w:cs="Times New Roman"/>
                <w:lang w:val="en-US"/>
              </w:rPr>
              <w:t>12</w:t>
            </w:r>
            <w:r w:rsidR="00EA101D">
              <w:rPr>
                <w:rFonts w:cs="Times New Roman"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688C8BEF" w14:textId="77777777" w:rsidR="0002041D" w:rsidRPr="00F63041" w:rsidRDefault="0002041D" w:rsidP="0002041D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L4. </w:t>
            </w:r>
            <w:r w:rsidRPr="00F63041">
              <w:rPr>
                <w:rFonts w:cs="Times New Roman"/>
              </w:rPr>
              <w:t>Apoptosis II</w:t>
            </w:r>
          </w:p>
        </w:tc>
      </w:tr>
      <w:tr w:rsidR="0002041D" w:rsidRPr="00F63041" w14:paraId="21D88846" w14:textId="77777777" w:rsidTr="003A4DC1">
        <w:tc>
          <w:tcPr>
            <w:tcW w:w="1800" w:type="dxa"/>
            <w:shd w:val="clear" w:color="auto" w:fill="auto"/>
            <w:vAlign w:val="bottom"/>
          </w:tcPr>
          <w:p w14:paraId="458093FA" w14:textId="77777777" w:rsidR="0002041D" w:rsidRPr="00F63041" w:rsidRDefault="0002041D" w:rsidP="0002041D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70B9C572" w14:textId="77777777" w:rsidR="0002041D" w:rsidRPr="00F63041" w:rsidRDefault="0002041D" w:rsidP="0002041D">
            <w:pPr>
              <w:rPr>
                <w:rFonts w:cs="Times New Roman"/>
              </w:rPr>
            </w:pPr>
          </w:p>
        </w:tc>
      </w:tr>
      <w:tr w:rsidR="0002041D" w:rsidRPr="003A4DC1" w14:paraId="6A21CFA6" w14:textId="77777777" w:rsidTr="00AD2317">
        <w:tc>
          <w:tcPr>
            <w:tcW w:w="1800" w:type="dxa"/>
            <w:shd w:val="clear" w:color="auto" w:fill="auto"/>
            <w:vAlign w:val="bottom"/>
          </w:tcPr>
          <w:p w14:paraId="0AF0A19A" w14:textId="32EF162C" w:rsidR="0002041D" w:rsidRPr="00F77911" w:rsidRDefault="0002041D" w:rsidP="0002041D">
            <w:pPr>
              <w:rPr>
                <w:rFonts w:cs="Times New Roman"/>
                <w:lang w:val="en-US"/>
              </w:rPr>
            </w:pPr>
            <w:r w:rsidRPr="00F77911">
              <w:rPr>
                <w:rFonts w:cs="Times New Roman"/>
                <w:lang w:val="en-US"/>
              </w:rPr>
              <w:t>7</w:t>
            </w:r>
            <w:r w:rsidR="00880B62">
              <w:rPr>
                <w:rFonts w:cs="Times New Roman"/>
                <w:lang w:val="en-US"/>
              </w:rPr>
              <w:t>-</w:t>
            </w:r>
            <w:r w:rsidR="00D1334B">
              <w:rPr>
                <w:rFonts w:cs="Times New Roman"/>
                <w:lang w:val="en-US"/>
              </w:rPr>
              <w:t>1</w:t>
            </w:r>
            <w:r w:rsidR="00AA66B3">
              <w:rPr>
                <w:rFonts w:cs="Times New Roman"/>
                <w:lang w:val="en-US"/>
              </w:rPr>
              <w:t>5</w:t>
            </w:r>
            <w:r w:rsidR="00EA101D">
              <w:rPr>
                <w:rFonts w:cs="Times New Roman"/>
                <w:lang w:val="en-US"/>
              </w:rPr>
              <w:t>-24</w:t>
            </w:r>
            <w:r w:rsidRPr="00F77911">
              <w:rPr>
                <w:rFonts w:cs="Times New Roman"/>
                <w:lang w:val="en-US"/>
              </w:rPr>
              <w:t xml:space="preserve"> to           7-</w:t>
            </w:r>
            <w:r w:rsidR="00BA33B4">
              <w:rPr>
                <w:rFonts w:cs="Times New Roman"/>
                <w:lang w:val="en-US"/>
              </w:rPr>
              <w:t>18</w:t>
            </w:r>
            <w:r w:rsidR="00EA101D">
              <w:rPr>
                <w:rFonts w:cs="Times New Roman"/>
                <w:lang w:val="en-US"/>
              </w:rPr>
              <w:t>-24</w:t>
            </w:r>
            <w:r w:rsidRPr="00F77911">
              <w:rPr>
                <w:rFonts w:cs="Times New Roman"/>
                <w:lang w:val="en-US"/>
              </w:rPr>
              <w:t xml:space="preserve">   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4C743EF3" w14:textId="77777777" w:rsidR="0002041D" w:rsidRPr="00F77911" w:rsidRDefault="0002041D" w:rsidP="0002041D">
            <w:pPr>
              <w:rPr>
                <w:rFonts w:cs="Times New Roman"/>
                <w:lang w:val="en-US"/>
              </w:rPr>
            </w:pPr>
            <w:r w:rsidRPr="00F77911">
              <w:rPr>
                <w:rFonts w:cs="Times New Roman"/>
                <w:lang w:val="en-US"/>
              </w:rPr>
              <w:t>Study Days - Review of Blocks G-L</w:t>
            </w:r>
          </w:p>
          <w:p w14:paraId="229FDE59" w14:textId="77777777" w:rsidR="0002041D" w:rsidRPr="00F77911" w:rsidRDefault="0002041D" w:rsidP="0002041D">
            <w:pPr>
              <w:rPr>
                <w:rFonts w:cs="Times New Roman"/>
                <w:lang w:val="en-US"/>
              </w:rPr>
            </w:pPr>
            <w:r w:rsidRPr="00F77911">
              <w:rPr>
                <w:rFonts w:cs="Times New Roman"/>
                <w:lang w:val="en-US"/>
              </w:rPr>
              <w:t>(and Block A if only taking Cellular Module)</w:t>
            </w:r>
          </w:p>
        </w:tc>
      </w:tr>
      <w:tr w:rsidR="0002041D" w:rsidRPr="00F63041" w14:paraId="4F7D88D1" w14:textId="77777777" w:rsidTr="00FF4D57">
        <w:tc>
          <w:tcPr>
            <w:tcW w:w="1800" w:type="dxa"/>
            <w:shd w:val="clear" w:color="auto" w:fill="auto"/>
            <w:vAlign w:val="bottom"/>
          </w:tcPr>
          <w:p w14:paraId="2E2812E9" w14:textId="77777777" w:rsidR="0002041D" w:rsidRPr="00F63041" w:rsidRDefault="0002041D" w:rsidP="0002041D">
            <w:pPr>
              <w:rPr>
                <w:rFonts w:cs="Times New Roman"/>
                <w:lang w:val="en-US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14:paraId="526A34EF" w14:textId="77777777" w:rsidR="0002041D" w:rsidRPr="00F63041" w:rsidRDefault="0002041D" w:rsidP="0002041D">
            <w:pPr>
              <w:rPr>
                <w:rFonts w:cs="Times New Roman"/>
                <w:lang w:val="en-US"/>
              </w:rPr>
            </w:pPr>
          </w:p>
        </w:tc>
      </w:tr>
      <w:tr w:rsidR="0002041D" w:rsidRPr="00F63041" w14:paraId="07F3651C" w14:textId="77777777" w:rsidTr="00FF4D57">
        <w:tc>
          <w:tcPr>
            <w:tcW w:w="1800" w:type="dxa"/>
            <w:shd w:val="clear" w:color="auto" w:fill="auto"/>
            <w:vAlign w:val="bottom"/>
          </w:tcPr>
          <w:p w14:paraId="1DF6AB85" w14:textId="1CF14306" w:rsidR="0002041D" w:rsidRPr="003A4DC1" w:rsidRDefault="0002041D" w:rsidP="0002041D">
            <w:pPr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7</w:t>
            </w:r>
            <w:r w:rsidR="00A03F6A">
              <w:rPr>
                <w:rFonts w:cs="Times New Roman"/>
                <w:b/>
                <w:lang w:val="en-US"/>
              </w:rPr>
              <w:t>-</w:t>
            </w:r>
            <w:r w:rsidR="00133B85">
              <w:rPr>
                <w:rFonts w:cs="Times New Roman"/>
                <w:b/>
                <w:lang w:val="en-US"/>
              </w:rPr>
              <w:t>19</w:t>
            </w:r>
            <w:r w:rsidR="00EA101D">
              <w:rPr>
                <w:rFonts w:cs="Times New Roman"/>
                <w:b/>
                <w:lang w:val="en-US"/>
              </w:rPr>
              <w:t>-24</w:t>
            </w:r>
          </w:p>
        </w:tc>
        <w:tc>
          <w:tcPr>
            <w:tcW w:w="8100" w:type="dxa"/>
            <w:shd w:val="clear" w:color="auto" w:fill="auto"/>
            <w:vAlign w:val="bottom"/>
          </w:tcPr>
          <w:p w14:paraId="1B1ECEE2" w14:textId="77777777" w:rsidR="0002041D" w:rsidRPr="003A4DC1" w:rsidRDefault="0002041D" w:rsidP="0002041D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Cellular</w:t>
            </w:r>
            <w:r w:rsidRPr="003A4DC1">
              <w:rPr>
                <w:rFonts w:cs="Times New Roman"/>
                <w:b/>
                <w:lang w:val="en-US"/>
              </w:rPr>
              <w:t xml:space="preserve"> Biochemistry </w:t>
            </w:r>
            <w:r>
              <w:rPr>
                <w:rFonts w:cs="Times New Roman"/>
                <w:b/>
                <w:lang w:val="en-US"/>
              </w:rPr>
              <w:t xml:space="preserve">Module </w:t>
            </w:r>
            <w:r w:rsidRPr="003A4DC1">
              <w:rPr>
                <w:rFonts w:cs="Times New Roman"/>
                <w:b/>
                <w:lang w:val="en-US"/>
              </w:rPr>
              <w:t>Exam</w:t>
            </w:r>
          </w:p>
        </w:tc>
      </w:tr>
    </w:tbl>
    <w:p w14:paraId="1F7A8EB5" w14:textId="77777777" w:rsidR="00296052" w:rsidRPr="00296052" w:rsidRDefault="00296052">
      <w:pPr>
        <w:rPr>
          <w:rFonts w:cs="Times New Roman"/>
          <w:b/>
          <w:sz w:val="16"/>
          <w:szCs w:val="16"/>
          <w:lang w:val="en-US"/>
        </w:rPr>
      </w:pPr>
    </w:p>
    <w:p w14:paraId="3BC17DB0" w14:textId="77777777" w:rsidR="00D44B71" w:rsidRDefault="00D44B71">
      <w:pPr>
        <w:rPr>
          <w:rFonts w:cs="Times New Roman"/>
          <w:b/>
          <w:lang w:val="en-US"/>
        </w:rPr>
      </w:pPr>
      <w:r w:rsidRPr="00D44B71">
        <w:rPr>
          <w:rFonts w:cs="Times New Roman"/>
          <w:b/>
          <w:lang w:val="en-US"/>
        </w:rPr>
        <w:t>W</w:t>
      </w:r>
      <w:r w:rsidR="002D1FEB">
        <w:rPr>
          <w:rFonts w:cs="Times New Roman"/>
          <w:b/>
          <w:lang w:val="en-US"/>
        </w:rPr>
        <w:t>ithin a week of your completion of the Summer On-line Medical Biochemistry Course, we</w:t>
      </w:r>
      <w:r w:rsidRPr="00D44B71">
        <w:rPr>
          <w:rFonts w:cs="Times New Roman"/>
          <w:b/>
          <w:lang w:val="en-US"/>
        </w:rPr>
        <w:t xml:space="preserve"> will send you </w:t>
      </w:r>
      <w:r w:rsidR="002D1FEB">
        <w:rPr>
          <w:rFonts w:cs="Times New Roman"/>
          <w:b/>
          <w:lang w:val="en-US"/>
        </w:rPr>
        <w:t xml:space="preserve">a link </w:t>
      </w:r>
      <w:r w:rsidRPr="00D44B71">
        <w:rPr>
          <w:rFonts w:cs="Times New Roman"/>
          <w:b/>
          <w:lang w:val="en-US"/>
        </w:rPr>
        <w:t>to a survey monkey site</w:t>
      </w:r>
      <w:r w:rsidR="002D1FEB">
        <w:rPr>
          <w:rFonts w:cs="Times New Roman"/>
          <w:b/>
          <w:lang w:val="en-US"/>
        </w:rPr>
        <w:t xml:space="preserve"> and ask you</w:t>
      </w:r>
      <w:r w:rsidR="007D70B1">
        <w:rPr>
          <w:rFonts w:cs="Times New Roman"/>
          <w:b/>
          <w:lang w:val="en-US"/>
        </w:rPr>
        <w:t>r</w:t>
      </w:r>
      <w:r w:rsidR="002D1FEB">
        <w:rPr>
          <w:rFonts w:cs="Times New Roman"/>
          <w:b/>
          <w:lang w:val="en-US"/>
        </w:rPr>
        <w:t xml:space="preserve"> opinions about the course, its organization and content, and how it has</w:t>
      </w:r>
      <w:r w:rsidRPr="00D44B71">
        <w:rPr>
          <w:rFonts w:cs="Times New Roman"/>
          <w:b/>
          <w:lang w:val="en-US"/>
        </w:rPr>
        <w:t xml:space="preserve"> </w:t>
      </w:r>
      <w:r w:rsidR="002D1FEB">
        <w:rPr>
          <w:rFonts w:cs="Times New Roman"/>
          <w:b/>
          <w:lang w:val="en-US"/>
        </w:rPr>
        <w:t>helped you in achieving your education goal</w:t>
      </w:r>
      <w:r w:rsidR="007D70B1">
        <w:rPr>
          <w:rFonts w:cs="Times New Roman"/>
          <w:b/>
          <w:lang w:val="en-US"/>
        </w:rPr>
        <w:t>s</w:t>
      </w:r>
      <w:r w:rsidR="002D1FEB">
        <w:rPr>
          <w:rFonts w:cs="Times New Roman"/>
          <w:b/>
          <w:lang w:val="en-US"/>
        </w:rPr>
        <w:t xml:space="preserve">.  </w:t>
      </w:r>
      <w:r w:rsidRPr="00D44B71">
        <w:rPr>
          <w:rFonts w:cs="Times New Roman"/>
          <w:b/>
          <w:lang w:val="en-US"/>
        </w:rPr>
        <w:t>We welcome your feedback and input on what we did right, and how this can be improved in for the future.</w:t>
      </w:r>
    </w:p>
    <w:p w14:paraId="08FF8ACE" w14:textId="77777777" w:rsidR="002D1FEB" w:rsidRPr="00296052" w:rsidRDefault="002D1FEB">
      <w:pPr>
        <w:rPr>
          <w:rFonts w:cs="Times New Roman"/>
          <w:b/>
          <w:sz w:val="16"/>
          <w:szCs w:val="16"/>
          <w:lang w:val="en-US"/>
        </w:rPr>
      </w:pPr>
    </w:p>
    <w:p w14:paraId="4E7CA759" w14:textId="77777777" w:rsidR="00296052" w:rsidRDefault="002D1FEB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Thank You.  </w:t>
      </w:r>
    </w:p>
    <w:p w14:paraId="1F2CE91C" w14:textId="77777777" w:rsidR="00296052" w:rsidRDefault="002D1FEB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David S. Franklin, PhD</w:t>
      </w:r>
      <w:r w:rsidR="00E92CC2">
        <w:rPr>
          <w:rFonts w:cs="Times New Roman"/>
          <w:b/>
          <w:lang w:val="en-US"/>
        </w:rPr>
        <w:t xml:space="preserve">, </w:t>
      </w:r>
      <w:r>
        <w:rPr>
          <w:rFonts w:cs="Times New Roman"/>
          <w:b/>
          <w:lang w:val="en-US"/>
        </w:rPr>
        <w:t>Course Directo</w:t>
      </w:r>
      <w:r w:rsidR="00E92CC2">
        <w:rPr>
          <w:rFonts w:cs="Times New Roman"/>
          <w:b/>
          <w:lang w:val="en-US"/>
        </w:rPr>
        <w:t xml:space="preserve">r </w:t>
      </w:r>
      <w:r w:rsidR="00550EB0">
        <w:rPr>
          <w:rFonts w:cs="Times New Roman"/>
          <w:b/>
          <w:lang w:val="en-US"/>
        </w:rPr>
        <w:t>(</w:t>
      </w:r>
      <w:hyperlink r:id="rId10" w:history="1">
        <w:r w:rsidR="00550EB0" w:rsidRPr="007232C1">
          <w:rPr>
            <w:rStyle w:val="Hyperlink"/>
            <w:rFonts w:cs="Times New Roman"/>
            <w:b/>
            <w:lang w:val="en-US"/>
          </w:rPr>
          <w:t>franklin@tulane.edu</w:t>
        </w:r>
      </w:hyperlink>
      <w:r w:rsidR="00550EB0">
        <w:rPr>
          <w:rFonts w:cs="Times New Roman"/>
          <w:b/>
          <w:lang w:val="en-US"/>
        </w:rPr>
        <w:t xml:space="preserve">) </w:t>
      </w:r>
    </w:p>
    <w:p w14:paraId="18F7A09B" w14:textId="77777777" w:rsidR="002D1FEB" w:rsidRPr="00D44B71" w:rsidRDefault="00C6244D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Kelly Ragland</w:t>
      </w:r>
      <w:r w:rsidR="00E92CC2">
        <w:rPr>
          <w:rFonts w:cs="Times New Roman"/>
          <w:b/>
          <w:lang w:val="en-US"/>
        </w:rPr>
        <w:t>, Course Administrator</w:t>
      </w:r>
      <w:r w:rsidR="00550EB0">
        <w:rPr>
          <w:rFonts w:cs="Times New Roman"/>
          <w:b/>
          <w:lang w:val="en-US"/>
        </w:rPr>
        <w:t xml:space="preserve"> (</w:t>
      </w:r>
      <w:hyperlink r:id="rId11" w:history="1">
        <w:r w:rsidRPr="006D7D15">
          <w:rPr>
            <w:rStyle w:val="Hyperlink"/>
            <w:rFonts w:cs="Times New Roman"/>
            <w:b/>
            <w:lang w:val="en-US"/>
          </w:rPr>
          <w:t>kraglan@tulane.edu</w:t>
        </w:r>
      </w:hyperlink>
      <w:r w:rsidR="00550EB0">
        <w:rPr>
          <w:rFonts w:cs="Times New Roman"/>
          <w:b/>
          <w:lang w:val="en-US"/>
        </w:rPr>
        <w:t xml:space="preserve">) </w:t>
      </w:r>
    </w:p>
    <w:sectPr w:rsidR="002D1FEB" w:rsidRPr="00D44B71" w:rsidSect="001668C3">
      <w:footerReference w:type="even" r:id="rId12"/>
      <w:footerReference w:type="default" r:id="rId13"/>
      <w:pgSz w:w="12240" w:h="15840"/>
      <w:pgMar w:top="1152" w:right="1152" w:bottom="864" w:left="1152" w:header="43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0F73" w14:textId="77777777" w:rsidR="00026235" w:rsidRDefault="00026235">
      <w:r>
        <w:separator/>
      </w:r>
    </w:p>
  </w:endnote>
  <w:endnote w:type="continuationSeparator" w:id="0">
    <w:p w14:paraId="36F066BE" w14:textId="77777777" w:rsidR="00026235" w:rsidRDefault="0002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3D1B" w14:textId="77777777" w:rsidR="003A4DC1" w:rsidRDefault="00E32395" w:rsidP="001668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4D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3E1FD" w14:textId="77777777" w:rsidR="003A4DC1" w:rsidRDefault="003A4DC1" w:rsidP="00166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1487" w14:textId="77777777" w:rsidR="003A4DC1" w:rsidRPr="00AE203B" w:rsidRDefault="00E32395" w:rsidP="001668C3">
    <w:pPr>
      <w:pStyle w:val="Footer"/>
      <w:framePr w:wrap="around" w:vAnchor="text" w:hAnchor="page" w:x="11053" w:y="116"/>
      <w:rPr>
        <w:rStyle w:val="PageNumber"/>
        <w:color w:val="224B25"/>
        <w:sz w:val="20"/>
      </w:rPr>
    </w:pPr>
    <w:r w:rsidRPr="00AE203B">
      <w:rPr>
        <w:rStyle w:val="PageNumber"/>
        <w:color w:val="224B25"/>
        <w:sz w:val="20"/>
      </w:rPr>
      <w:fldChar w:fldCharType="begin"/>
    </w:r>
    <w:r w:rsidR="003A4DC1" w:rsidRPr="00AE203B">
      <w:rPr>
        <w:rStyle w:val="PageNumber"/>
        <w:color w:val="224B25"/>
        <w:sz w:val="20"/>
      </w:rPr>
      <w:instrText xml:space="preserve">PAGE  </w:instrText>
    </w:r>
    <w:r w:rsidRPr="00AE203B">
      <w:rPr>
        <w:rStyle w:val="PageNumber"/>
        <w:color w:val="224B25"/>
        <w:sz w:val="20"/>
      </w:rPr>
      <w:fldChar w:fldCharType="separate"/>
    </w:r>
    <w:r w:rsidR="00F77911">
      <w:rPr>
        <w:rStyle w:val="PageNumber"/>
        <w:noProof/>
        <w:color w:val="224B25"/>
        <w:sz w:val="20"/>
      </w:rPr>
      <w:t>2</w:t>
    </w:r>
    <w:r w:rsidRPr="00AE203B">
      <w:rPr>
        <w:rStyle w:val="PageNumber"/>
        <w:color w:val="224B25"/>
        <w:sz w:val="20"/>
      </w:rPr>
      <w:fldChar w:fldCharType="end"/>
    </w:r>
  </w:p>
  <w:p w14:paraId="22B03BBD" w14:textId="77777777" w:rsidR="003A4DC1" w:rsidRPr="007C0FC9" w:rsidRDefault="003A4DC1" w:rsidP="001668C3">
    <w:pPr>
      <w:pStyle w:val="Footer"/>
      <w:ind w:right="360"/>
      <w:rPr>
        <w:rFonts w:ascii="Verdana" w:hAnsi="Verdana"/>
        <w:color w:val="224B25"/>
        <w:sz w:val="18"/>
        <w:lang w:val="en-US"/>
      </w:rPr>
    </w:pPr>
    <w:r w:rsidRPr="007C0FC9">
      <w:rPr>
        <w:rFonts w:ascii="Verdana" w:hAnsi="Verdana"/>
        <w:color w:val="224B25"/>
        <w:sz w:val="18"/>
        <w:lang w:val="en-US"/>
      </w:rPr>
      <w:t>___________________________________________________________________________________</w:t>
    </w:r>
  </w:p>
  <w:p w14:paraId="5DF07A14" w14:textId="77777777" w:rsidR="003A4DC1" w:rsidRPr="00F21D35" w:rsidRDefault="003A4DC1" w:rsidP="001668C3">
    <w:pPr>
      <w:pStyle w:val="Footer"/>
      <w:ind w:right="360"/>
      <w:rPr>
        <w:rFonts w:ascii="Verdana" w:hAnsi="Verdana"/>
        <w:color w:val="224B25"/>
        <w:sz w:val="18"/>
        <w:lang w:val="en-US"/>
      </w:rPr>
    </w:pPr>
    <w:r w:rsidRPr="007C0FC9">
      <w:rPr>
        <w:rFonts w:ascii="Verdana" w:hAnsi="Verdana"/>
        <w:color w:val="224B25"/>
        <w:sz w:val="18"/>
        <w:lang w:val="en-US"/>
      </w:rPr>
      <w:t xml:space="preserve">Tulane University School of Medicine </w:t>
    </w:r>
    <w:r>
      <w:rPr>
        <w:rFonts w:ascii="Verdana" w:hAnsi="Verdana"/>
        <w:color w:val="224B25"/>
        <w:sz w:val="18"/>
        <w:lang w:val="en-US"/>
      </w:rPr>
      <w:t xml:space="preserve">- Summer </w:t>
    </w:r>
    <w:r w:rsidR="006C248D">
      <w:rPr>
        <w:rFonts w:ascii="Verdana" w:hAnsi="Verdana"/>
        <w:color w:val="224B25"/>
        <w:sz w:val="18"/>
        <w:lang w:val="en-US"/>
      </w:rPr>
      <w:t>On-line</w:t>
    </w:r>
    <w:r>
      <w:rPr>
        <w:rFonts w:ascii="Verdana" w:hAnsi="Verdana"/>
        <w:color w:val="224B25"/>
        <w:sz w:val="18"/>
        <w:lang w:val="en-US"/>
      </w:rPr>
      <w:t xml:space="preserve"> Medical Biochemistry </w:t>
    </w:r>
    <w:r w:rsidRPr="007C0FC9">
      <w:rPr>
        <w:rFonts w:ascii="Verdana" w:hAnsi="Verdana"/>
        <w:color w:val="224B25"/>
        <w:sz w:val="18"/>
        <w:lang w:val="en-US"/>
      </w:rPr>
      <w:t>Syllabus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76A2" w14:textId="77777777" w:rsidR="00026235" w:rsidRDefault="00026235">
      <w:r>
        <w:separator/>
      </w:r>
    </w:p>
  </w:footnote>
  <w:footnote w:type="continuationSeparator" w:id="0">
    <w:p w14:paraId="2DB81213" w14:textId="77777777" w:rsidR="00026235" w:rsidRDefault="0002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0F23"/>
    <w:multiLevelType w:val="hybridMultilevel"/>
    <w:tmpl w:val="CDD27ABA"/>
    <w:lvl w:ilvl="0" w:tplc="D9F8799C">
      <w:start w:val="14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0925"/>
    <w:multiLevelType w:val="hybridMultilevel"/>
    <w:tmpl w:val="B4EC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EA7E5A"/>
    <w:multiLevelType w:val="hybridMultilevel"/>
    <w:tmpl w:val="4E28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9042E"/>
    <w:multiLevelType w:val="hybridMultilevel"/>
    <w:tmpl w:val="4E28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6286">
    <w:abstractNumId w:val="3"/>
  </w:num>
  <w:num w:numId="2" w16cid:durableId="1352073944">
    <w:abstractNumId w:val="0"/>
  </w:num>
  <w:num w:numId="3" w16cid:durableId="1089423560">
    <w:abstractNumId w:val="1"/>
  </w:num>
  <w:num w:numId="4" w16cid:durableId="1042677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9C"/>
    <w:rsid w:val="0002041D"/>
    <w:rsid w:val="000212A1"/>
    <w:rsid w:val="00026235"/>
    <w:rsid w:val="0003513D"/>
    <w:rsid w:val="00047283"/>
    <w:rsid w:val="000551B0"/>
    <w:rsid w:val="000727FD"/>
    <w:rsid w:val="00073C7D"/>
    <w:rsid w:val="0007661B"/>
    <w:rsid w:val="000A759B"/>
    <w:rsid w:val="000B5282"/>
    <w:rsid w:val="000B54CB"/>
    <w:rsid w:val="000B5F9B"/>
    <w:rsid w:val="000C478A"/>
    <w:rsid w:val="000C57A8"/>
    <w:rsid w:val="000D3B82"/>
    <w:rsid w:val="000E16B8"/>
    <w:rsid w:val="000E65C6"/>
    <w:rsid w:val="000F60AD"/>
    <w:rsid w:val="00100A2E"/>
    <w:rsid w:val="001029BB"/>
    <w:rsid w:val="00103594"/>
    <w:rsid w:val="00117D07"/>
    <w:rsid w:val="001202E3"/>
    <w:rsid w:val="001311D2"/>
    <w:rsid w:val="00133B85"/>
    <w:rsid w:val="00145FAD"/>
    <w:rsid w:val="001668C3"/>
    <w:rsid w:val="0017020C"/>
    <w:rsid w:val="00175868"/>
    <w:rsid w:val="001935C9"/>
    <w:rsid w:val="00194078"/>
    <w:rsid w:val="001A2BB0"/>
    <w:rsid w:val="001B1F09"/>
    <w:rsid w:val="001B6BB4"/>
    <w:rsid w:val="001C01F9"/>
    <w:rsid w:val="001C34A5"/>
    <w:rsid w:val="001C5474"/>
    <w:rsid w:val="001D146E"/>
    <w:rsid w:val="001E6F47"/>
    <w:rsid w:val="001F7686"/>
    <w:rsid w:val="00203776"/>
    <w:rsid w:val="0021706B"/>
    <w:rsid w:val="00232602"/>
    <w:rsid w:val="00235A00"/>
    <w:rsid w:val="00237831"/>
    <w:rsid w:val="0024410D"/>
    <w:rsid w:val="002463FA"/>
    <w:rsid w:val="002647D4"/>
    <w:rsid w:val="002878EA"/>
    <w:rsid w:val="00296052"/>
    <w:rsid w:val="002B49EF"/>
    <w:rsid w:val="002C04C6"/>
    <w:rsid w:val="002C0F4A"/>
    <w:rsid w:val="002C1005"/>
    <w:rsid w:val="002C5C59"/>
    <w:rsid w:val="002D1675"/>
    <w:rsid w:val="002D1FEB"/>
    <w:rsid w:val="002E0E97"/>
    <w:rsid w:val="00304388"/>
    <w:rsid w:val="0030651F"/>
    <w:rsid w:val="00331F85"/>
    <w:rsid w:val="003404C4"/>
    <w:rsid w:val="0036237B"/>
    <w:rsid w:val="00371412"/>
    <w:rsid w:val="003714AE"/>
    <w:rsid w:val="00393461"/>
    <w:rsid w:val="00394600"/>
    <w:rsid w:val="003A436D"/>
    <w:rsid w:val="003A4DC1"/>
    <w:rsid w:val="003A5D4E"/>
    <w:rsid w:val="003D484F"/>
    <w:rsid w:val="003D54D0"/>
    <w:rsid w:val="003E4004"/>
    <w:rsid w:val="003E43BE"/>
    <w:rsid w:val="003F0263"/>
    <w:rsid w:val="003F53D5"/>
    <w:rsid w:val="004201F1"/>
    <w:rsid w:val="00431626"/>
    <w:rsid w:val="00434892"/>
    <w:rsid w:val="00440B2E"/>
    <w:rsid w:val="0044351C"/>
    <w:rsid w:val="004466B4"/>
    <w:rsid w:val="0044799F"/>
    <w:rsid w:val="00480DD7"/>
    <w:rsid w:val="004B3D39"/>
    <w:rsid w:val="004D5B2A"/>
    <w:rsid w:val="004E642E"/>
    <w:rsid w:val="004F211C"/>
    <w:rsid w:val="0050180E"/>
    <w:rsid w:val="005134FC"/>
    <w:rsid w:val="005211FB"/>
    <w:rsid w:val="00550EB0"/>
    <w:rsid w:val="00553638"/>
    <w:rsid w:val="00554A67"/>
    <w:rsid w:val="00562198"/>
    <w:rsid w:val="00573C89"/>
    <w:rsid w:val="00597395"/>
    <w:rsid w:val="005D02A0"/>
    <w:rsid w:val="005D5A63"/>
    <w:rsid w:val="005E44CD"/>
    <w:rsid w:val="005E58EA"/>
    <w:rsid w:val="00606D67"/>
    <w:rsid w:val="006127F5"/>
    <w:rsid w:val="00613FB1"/>
    <w:rsid w:val="00624618"/>
    <w:rsid w:val="00644FB4"/>
    <w:rsid w:val="00645355"/>
    <w:rsid w:val="00662232"/>
    <w:rsid w:val="00662260"/>
    <w:rsid w:val="00686F30"/>
    <w:rsid w:val="00695640"/>
    <w:rsid w:val="006A02FF"/>
    <w:rsid w:val="006C248D"/>
    <w:rsid w:val="007100E7"/>
    <w:rsid w:val="007408F2"/>
    <w:rsid w:val="00742F4A"/>
    <w:rsid w:val="0075007F"/>
    <w:rsid w:val="007527C5"/>
    <w:rsid w:val="00767791"/>
    <w:rsid w:val="00780C34"/>
    <w:rsid w:val="00786D9C"/>
    <w:rsid w:val="007961D5"/>
    <w:rsid w:val="007A3DB4"/>
    <w:rsid w:val="007A701C"/>
    <w:rsid w:val="007B049C"/>
    <w:rsid w:val="007C0FC9"/>
    <w:rsid w:val="007D5750"/>
    <w:rsid w:val="007D70B1"/>
    <w:rsid w:val="007F3D83"/>
    <w:rsid w:val="00810FAE"/>
    <w:rsid w:val="00812529"/>
    <w:rsid w:val="00813649"/>
    <w:rsid w:val="0082379E"/>
    <w:rsid w:val="00850885"/>
    <w:rsid w:val="00854397"/>
    <w:rsid w:val="008800CD"/>
    <w:rsid w:val="00880B62"/>
    <w:rsid w:val="0088500E"/>
    <w:rsid w:val="008934C7"/>
    <w:rsid w:val="00894C58"/>
    <w:rsid w:val="008A096D"/>
    <w:rsid w:val="008A2057"/>
    <w:rsid w:val="008A3DF0"/>
    <w:rsid w:val="008A544E"/>
    <w:rsid w:val="008B0039"/>
    <w:rsid w:val="008C05BE"/>
    <w:rsid w:val="008C2F89"/>
    <w:rsid w:val="008C43D7"/>
    <w:rsid w:val="008C6E9C"/>
    <w:rsid w:val="008D1A24"/>
    <w:rsid w:val="008D42B1"/>
    <w:rsid w:val="008E2194"/>
    <w:rsid w:val="008E6B67"/>
    <w:rsid w:val="008F0383"/>
    <w:rsid w:val="008F504D"/>
    <w:rsid w:val="009172AA"/>
    <w:rsid w:val="00935963"/>
    <w:rsid w:val="00954C46"/>
    <w:rsid w:val="00970979"/>
    <w:rsid w:val="00986E0C"/>
    <w:rsid w:val="009978D0"/>
    <w:rsid w:val="009B1B25"/>
    <w:rsid w:val="009B4B36"/>
    <w:rsid w:val="009C3E1C"/>
    <w:rsid w:val="009C5C95"/>
    <w:rsid w:val="009C60DC"/>
    <w:rsid w:val="009D18CF"/>
    <w:rsid w:val="009E48E6"/>
    <w:rsid w:val="00A03F6A"/>
    <w:rsid w:val="00A375AD"/>
    <w:rsid w:val="00A445E5"/>
    <w:rsid w:val="00A46D38"/>
    <w:rsid w:val="00A55C07"/>
    <w:rsid w:val="00A6557B"/>
    <w:rsid w:val="00A67768"/>
    <w:rsid w:val="00A7364B"/>
    <w:rsid w:val="00A74E62"/>
    <w:rsid w:val="00A82CC9"/>
    <w:rsid w:val="00A91731"/>
    <w:rsid w:val="00A971D2"/>
    <w:rsid w:val="00AA66B3"/>
    <w:rsid w:val="00AB1A9B"/>
    <w:rsid w:val="00AC5634"/>
    <w:rsid w:val="00AD3747"/>
    <w:rsid w:val="00AD5BC6"/>
    <w:rsid w:val="00AD7DAF"/>
    <w:rsid w:val="00B036B8"/>
    <w:rsid w:val="00B2347C"/>
    <w:rsid w:val="00B3398E"/>
    <w:rsid w:val="00B42A5F"/>
    <w:rsid w:val="00B53155"/>
    <w:rsid w:val="00B57EAC"/>
    <w:rsid w:val="00B923A3"/>
    <w:rsid w:val="00BA33B4"/>
    <w:rsid w:val="00BB0153"/>
    <w:rsid w:val="00BB0F3D"/>
    <w:rsid w:val="00BB1024"/>
    <w:rsid w:val="00BB1CD9"/>
    <w:rsid w:val="00BD5E30"/>
    <w:rsid w:val="00BF6822"/>
    <w:rsid w:val="00C27C2A"/>
    <w:rsid w:val="00C45A93"/>
    <w:rsid w:val="00C50D64"/>
    <w:rsid w:val="00C5108A"/>
    <w:rsid w:val="00C6244D"/>
    <w:rsid w:val="00C671E2"/>
    <w:rsid w:val="00C822F8"/>
    <w:rsid w:val="00C87987"/>
    <w:rsid w:val="00CB21AB"/>
    <w:rsid w:val="00CB7A44"/>
    <w:rsid w:val="00CE0975"/>
    <w:rsid w:val="00D1334B"/>
    <w:rsid w:val="00D41E7D"/>
    <w:rsid w:val="00D4420C"/>
    <w:rsid w:val="00D44B71"/>
    <w:rsid w:val="00D60A12"/>
    <w:rsid w:val="00D630D4"/>
    <w:rsid w:val="00D72BF4"/>
    <w:rsid w:val="00D8036E"/>
    <w:rsid w:val="00D96BE8"/>
    <w:rsid w:val="00D971FA"/>
    <w:rsid w:val="00DB0533"/>
    <w:rsid w:val="00DB7C03"/>
    <w:rsid w:val="00DC15B9"/>
    <w:rsid w:val="00DD5206"/>
    <w:rsid w:val="00E0059E"/>
    <w:rsid w:val="00E0717C"/>
    <w:rsid w:val="00E164B0"/>
    <w:rsid w:val="00E308CE"/>
    <w:rsid w:val="00E32395"/>
    <w:rsid w:val="00E40E48"/>
    <w:rsid w:val="00E429B5"/>
    <w:rsid w:val="00E51498"/>
    <w:rsid w:val="00E51E04"/>
    <w:rsid w:val="00E5697C"/>
    <w:rsid w:val="00E61FC9"/>
    <w:rsid w:val="00E62DB0"/>
    <w:rsid w:val="00E63303"/>
    <w:rsid w:val="00E92CC2"/>
    <w:rsid w:val="00E93D48"/>
    <w:rsid w:val="00E97377"/>
    <w:rsid w:val="00EA101D"/>
    <w:rsid w:val="00EB67E2"/>
    <w:rsid w:val="00EB7F34"/>
    <w:rsid w:val="00EC2787"/>
    <w:rsid w:val="00EC6695"/>
    <w:rsid w:val="00ED7DF5"/>
    <w:rsid w:val="00EE353F"/>
    <w:rsid w:val="00EF4BC2"/>
    <w:rsid w:val="00F01CDF"/>
    <w:rsid w:val="00F06816"/>
    <w:rsid w:val="00F20D3B"/>
    <w:rsid w:val="00F21D35"/>
    <w:rsid w:val="00F43578"/>
    <w:rsid w:val="00F44CEA"/>
    <w:rsid w:val="00F604FE"/>
    <w:rsid w:val="00F629FE"/>
    <w:rsid w:val="00F63041"/>
    <w:rsid w:val="00F63144"/>
    <w:rsid w:val="00F65EBB"/>
    <w:rsid w:val="00F77911"/>
    <w:rsid w:val="00F84DDC"/>
    <w:rsid w:val="00F87256"/>
    <w:rsid w:val="00FA61E2"/>
    <w:rsid w:val="00FB4092"/>
    <w:rsid w:val="00FD620E"/>
    <w:rsid w:val="00FD7BB0"/>
    <w:rsid w:val="00FE2DEA"/>
    <w:rsid w:val="00FE351D"/>
    <w:rsid w:val="00FE7ADF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F6B7F"/>
  <w15:docId w15:val="{A3B2ADAB-263F-4C7A-9988-BC2F980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BC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C51D5C"/>
    <w:rPr>
      <w:color w:val="0000FF"/>
      <w:u w:val="single"/>
    </w:rPr>
  </w:style>
  <w:style w:type="paragraph" w:customStyle="1" w:styleId="TableText">
    <w:name w:val="Table Text"/>
    <w:basedOn w:val="BodyText"/>
    <w:link w:val="TableTextChar"/>
    <w:rsid w:val="000D78BE"/>
    <w:pPr>
      <w:spacing w:after="0"/>
    </w:pPr>
    <w:rPr>
      <w:rFonts w:cs="Times New Roman"/>
      <w:lang w:val="en-US" w:eastAsia="en-US"/>
    </w:rPr>
  </w:style>
  <w:style w:type="character" w:customStyle="1" w:styleId="TableTextChar">
    <w:name w:val="Table Text Char"/>
    <w:basedOn w:val="BodyTextChar"/>
    <w:link w:val="TableText"/>
    <w:rsid w:val="000D78BE"/>
    <w:rPr>
      <w:rFonts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0D78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78BE"/>
    <w:rPr>
      <w:sz w:val="24"/>
      <w:szCs w:val="24"/>
      <w:lang w:val="ru-RU" w:eastAsia="ru-RU"/>
    </w:rPr>
  </w:style>
  <w:style w:type="paragraph" w:customStyle="1" w:styleId="TableHeader">
    <w:name w:val="Table Header"/>
    <w:basedOn w:val="BodyText"/>
    <w:link w:val="TableHeaderChar"/>
    <w:rsid w:val="000D78BE"/>
    <w:pPr>
      <w:keepNext/>
      <w:spacing w:after="0"/>
      <w:jc w:val="center"/>
    </w:pPr>
    <w:rPr>
      <w:rFonts w:ascii="Arial Narrow" w:hAnsi="Arial Narrow" w:cs="Times New Roman"/>
      <w:b/>
      <w:bCs/>
      <w:lang w:val="en-US" w:eastAsia="en-US"/>
    </w:rPr>
  </w:style>
  <w:style w:type="character" w:customStyle="1" w:styleId="TableHeaderChar">
    <w:name w:val="Table Header Char"/>
    <w:basedOn w:val="BodyTextChar"/>
    <w:link w:val="TableHeader"/>
    <w:rsid w:val="000D78BE"/>
    <w:rPr>
      <w:rFonts w:ascii="Arial Narrow" w:hAnsi="Arial Narrow" w:cs="Times New Roman"/>
      <w:b/>
      <w:bCs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314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4997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14997"/>
  </w:style>
  <w:style w:type="paragraph" w:styleId="Header">
    <w:name w:val="header"/>
    <w:basedOn w:val="Normal"/>
    <w:link w:val="HeaderChar"/>
    <w:rsid w:val="00725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5D43"/>
    <w:rPr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E40E48"/>
    <w:pPr>
      <w:ind w:left="720"/>
    </w:pPr>
  </w:style>
  <w:style w:type="character" w:styleId="FollowedHyperlink">
    <w:name w:val="FollowedHyperlink"/>
    <w:basedOn w:val="DefaultParagraphFont"/>
    <w:rsid w:val="004F211C"/>
    <w:rPr>
      <w:color w:val="800080"/>
      <w:u w:val="single"/>
    </w:rPr>
  </w:style>
  <w:style w:type="character" w:customStyle="1" w:styleId="breadcrumb1">
    <w:name w:val="breadcrumb1"/>
    <w:basedOn w:val="DefaultParagraphFont"/>
    <w:rsid w:val="005D02A0"/>
    <w:rPr>
      <w:cap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9B1B25"/>
    <w:pPr>
      <w:spacing w:before="100" w:beforeAutospacing="1" w:after="100" w:afterAutospacing="1"/>
    </w:pPr>
    <w:rPr>
      <w:rFonts w:eastAsiaTheme="minorEastAsia" w:cs="Times New Roman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B6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BB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vas.instructur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glan@tulan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anklin@tula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klin@tulan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 SOM Syllabus Template</vt:lpstr>
    </vt:vector>
  </TitlesOfParts>
  <Company>Microsoft</Company>
  <LinksUpToDate>false</LinksUpToDate>
  <CharactersWithSpaces>4881</CharactersWithSpaces>
  <SharedDoc>false</SharedDoc>
  <HLinks>
    <vt:vector size="90" baseType="variant">
      <vt:variant>
        <vt:i4>393288</vt:i4>
      </vt:variant>
      <vt:variant>
        <vt:i4>42</vt:i4>
      </vt:variant>
      <vt:variant>
        <vt:i4>0</vt:i4>
      </vt:variant>
      <vt:variant>
        <vt:i4>5</vt:i4>
      </vt:variant>
      <vt:variant>
        <vt:lpwstr>http://erc.tulane.edu/AccomDefs.html</vt:lpwstr>
      </vt:variant>
      <vt:variant>
        <vt:lpwstr/>
      </vt:variant>
      <vt:variant>
        <vt:i4>6291560</vt:i4>
      </vt:variant>
      <vt:variant>
        <vt:i4>39</vt:i4>
      </vt:variant>
      <vt:variant>
        <vt:i4>0</vt:i4>
      </vt:variant>
      <vt:variant>
        <vt:i4>5</vt:i4>
      </vt:variant>
      <vt:variant>
        <vt:lpwstr>http://www.som.tulane.edu/student/honorcode/new.htm</vt:lpwstr>
      </vt:variant>
      <vt:variant>
        <vt:lpwstr/>
      </vt:variant>
      <vt:variant>
        <vt:i4>1048596</vt:i4>
      </vt:variant>
      <vt:variant>
        <vt:i4>36</vt:i4>
      </vt:variant>
      <vt:variant>
        <vt:i4>0</vt:i4>
      </vt:variant>
      <vt:variant>
        <vt:i4>5</vt:i4>
      </vt:variant>
      <vt:variant>
        <vt:lpwstr>http://www.copyright.gov/docs/regstat031301.html</vt:lpwstr>
      </vt:variant>
      <vt:variant>
        <vt:lpwstr/>
      </vt:variant>
      <vt:variant>
        <vt:i4>2621446</vt:i4>
      </vt:variant>
      <vt:variant>
        <vt:i4>33</vt:i4>
      </vt:variant>
      <vt:variant>
        <vt:i4>0</vt:i4>
      </vt:variant>
      <vt:variant>
        <vt:i4>5</vt:i4>
      </vt:variant>
      <vt:variant>
        <vt:lpwstr>http://www.nbme_topics.html/</vt:lpwstr>
      </vt:variant>
      <vt:variant>
        <vt:lpwstr/>
      </vt:variant>
      <vt:variant>
        <vt:i4>6160403</vt:i4>
      </vt:variant>
      <vt:variant>
        <vt:i4>30</vt:i4>
      </vt:variant>
      <vt:variant>
        <vt:i4>0</vt:i4>
      </vt:variant>
      <vt:variant>
        <vt:i4>5</vt:i4>
      </vt:variant>
      <vt:variant>
        <vt:lpwstr>http://www.usmle.org/</vt:lpwstr>
      </vt:variant>
      <vt:variant>
        <vt:lpwstr/>
      </vt:variant>
      <vt:variant>
        <vt:i4>3932202</vt:i4>
      </vt:variant>
      <vt:variant>
        <vt:i4>27</vt:i4>
      </vt:variant>
      <vt:variant>
        <vt:i4>0</vt:i4>
      </vt:variant>
      <vt:variant>
        <vt:i4>5</vt:i4>
      </vt:variant>
      <vt:variant>
        <vt:lpwstr>http://tmedweb.tulane.edu/</vt:lpwstr>
      </vt:variant>
      <vt:variant>
        <vt:lpwstr/>
      </vt:variant>
      <vt:variant>
        <vt:i4>1376332</vt:i4>
      </vt:variant>
      <vt:variant>
        <vt:i4>24</vt:i4>
      </vt:variant>
      <vt:variant>
        <vt:i4>0</vt:i4>
      </vt:variant>
      <vt:variant>
        <vt:i4>5</vt:i4>
      </vt:variant>
      <vt:variant>
        <vt:lpwstr>http://tulane.blackboard.com/</vt:lpwstr>
      </vt:variant>
      <vt:variant>
        <vt:lpwstr/>
      </vt:variant>
      <vt:variant>
        <vt:i4>5308543</vt:i4>
      </vt:variant>
      <vt:variant>
        <vt:i4>21</vt:i4>
      </vt:variant>
      <vt:variant>
        <vt:i4>0</vt:i4>
      </vt:variant>
      <vt:variant>
        <vt:i4>5</vt:i4>
      </vt:variant>
      <vt:variant>
        <vt:lpwstr>mailto:karamoff@tulane.edu</vt:lpwstr>
      </vt:variant>
      <vt:variant>
        <vt:lpwstr/>
      </vt:variant>
      <vt:variant>
        <vt:i4>5374065</vt:i4>
      </vt:variant>
      <vt:variant>
        <vt:i4>18</vt:i4>
      </vt:variant>
      <vt:variant>
        <vt:i4>0</vt:i4>
      </vt:variant>
      <vt:variant>
        <vt:i4>5</vt:i4>
      </vt:variant>
      <vt:variant>
        <vt:lpwstr>mailto:implant@tulane.edu</vt:lpwstr>
      </vt:variant>
      <vt:variant>
        <vt:lpwstr/>
      </vt:variant>
      <vt:variant>
        <vt:i4>2883666</vt:i4>
      </vt:variant>
      <vt:variant>
        <vt:i4>15</vt:i4>
      </vt:variant>
      <vt:variant>
        <vt:i4>0</vt:i4>
      </vt:variant>
      <vt:variant>
        <vt:i4>5</vt:i4>
      </vt:variant>
      <vt:variant>
        <vt:lpwstr>http://tulane.edu/som/departments/biochemistry/people/yu-teh_li.cfm</vt:lpwstr>
      </vt:variant>
      <vt:variant>
        <vt:lpwstr/>
      </vt:variant>
      <vt:variant>
        <vt:i4>5439531</vt:i4>
      </vt:variant>
      <vt:variant>
        <vt:i4>12</vt:i4>
      </vt:variant>
      <vt:variant>
        <vt:i4>0</vt:i4>
      </vt:variant>
      <vt:variant>
        <vt:i4>5</vt:i4>
      </vt:variant>
      <vt:variant>
        <vt:lpwstr>mailto:yli1@tulane.edu</vt:lpwstr>
      </vt:variant>
      <vt:variant>
        <vt:lpwstr/>
      </vt:variant>
      <vt:variant>
        <vt:i4>3014707</vt:i4>
      </vt:variant>
      <vt:variant>
        <vt:i4>9</vt:i4>
      </vt:variant>
      <vt:variant>
        <vt:i4>0</vt:i4>
      </vt:variant>
      <vt:variant>
        <vt:i4>5</vt:i4>
      </vt:variant>
      <vt:variant>
        <vt:lpwstr>http://tulane.edu/som/departments/biochemistry/people/blake.cfm</vt:lpwstr>
      </vt:variant>
      <vt:variant>
        <vt:lpwstr/>
      </vt:variant>
      <vt:variant>
        <vt:i4>3670041</vt:i4>
      </vt:variant>
      <vt:variant>
        <vt:i4>6</vt:i4>
      </vt:variant>
      <vt:variant>
        <vt:i4>0</vt:i4>
      </vt:variant>
      <vt:variant>
        <vt:i4>5</vt:i4>
      </vt:variant>
      <vt:variant>
        <vt:lpwstr>mailto:blake@tulane.edu</vt:lpwstr>
      </vt:variant>
      <vt:variant>
        <vt:lpwstr/>
      </vt:variant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http://tulane.edu/som/departments/biochemistry/people/franklin.cfm</vt:lpwstr>
      </vt:variant>
      <vt:variant>
        <vt:lpwstr/>
      </vt:variant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mailto:franklin@tulane.edu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SOM Syllabus Template</dc:title>
  <dc:creator>Annie Daniel</dc:creator>
  <cp:lastModifiedBy>Franklin, David S</cp:lastModifiedBy>
  <cp:revision>2</cp:revision>
  <cp:lastPrinted>2023-05-08T21:07:00Z</cp:lastPrinted>
  <dcterms:created xsi:type="dcterms:W3CDTF">2024-01-25T18:47:00Z</dcterms:created>
  <dcterms:modified xsi:type="dcterms:W3CDTF">2024-01-25T18:47:00Z</dcterms:modified>
</cp:coreProperties>
</file>