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D02838" w14:textId="77777777" w:rsidR="00CA2B46" w:rsidRDefault="49310120" w:rsidP="49310120">
      <w:pPr>
        <w:pStyle w:val="Normal1"/>
        <w:jc w:val="center"/>
        <w:rPr>
          <w:rFonts w:ascii="Cambria" w:eastAsia="Cambria" w:hAnsi="Cambria" w:cs="Cambria"/>
          <w:b/>
          <w:bCs/>
          <w:smallCaps/>
          <w:sz w:val="20"/>
          <w:szCs w:val="20"/>
        </w:rPr>
      </w:pPr>
      <w:r w:rsidRPr="49310120">
        <w:rPr>
          <w:rFonts w:ascii="Cambria" w:eastAsia="Cambria" w:hAnsi="Cambria" w:cs="Cambria"/>
          <w:b/>
          <w:bCs/>
          <w:smallCaps/>
          <w:sz w:val="20"/>
          <w:szCs w:val="20"/>
        </w:rPr>
        <w:t>CURRICULUM VITAE</w:t>
      </w:r>
    </w:p>
    <w:p w14:paraId="6BA3AAE8" w14:textId="77777777" w:rsidR="00CA2B46" w:rsidRDefault="49310120" w:rsidP="49310120">
      <w:pPr>
        <w:pStyle w:val="Title"/>
        <w:rPr>
          <w:rFonts w:ascii="Cambria" w:eastAsia="Cambria" w:hAnsi="Cambria" w:cs="Cambria"/>
          <w:b w:val="0"/>
          <w:sz w:val="20"/>
          <w:szCs w:val="20"/>
        </w:rPr>
      </w:pPr>
      <w:r w:rsidRPr="49310120">
        <w:rPr>
          <w:rFonts w:ascii="Cambria" w:eastAsia="Cambria" w:hAnsi="Cambria" w:cs="Cambria"/>
          <w:b w:val="0"/>
          <w:sz w:val="20"/>
          <w:szCs w:val="20"/>
        </w:rPr>
        <w:t>Meghan Parrott Howell, MD, FAAP</w:t>
      </w:r>
    </w:p>
    <w:p w14:paraId="00E079D3" w14:textId="66AB957A" w:rsidR="00CA2B46" w:rsidRDefault="49310120" w:rsidP="49310120">
      <w:pPr>
        <w:pStyle w:val="Normal1"/>
        <w:jc w:val="center"/>
        <w:rPr>
          <w:rFonts w:ascii="Cambria" w:eastAsia="Cambria" w:hAnsi="Cambria" w:cs="Cambria"/>
          <w:sz w:val="20"/>
          <w:szCs w:val="20"/>
        </w:rPr>
      </w:pPr>
      <w:r w:rsidRPr="49310120">
        <w:rPr>
          <w:rFonts w:ascii="Cambria" w:eastAsia="Cambria" w:hAnsi="Cambria" w:cs="Cambria"/>
          <w:sz w:val="20"/>
          <w:szCs w:val="20"/>
        </w:rPr>
        <w:t>mhowell2@tulane.edu</w:t>
      </w:r>
    </w:p>
    <w:p w14:paraId="3EAE4ABA" w14:textId="77777777" w:rsidR="00CA2B46" w:rsidRDefault="00CA2B46" w:rsidP="49310120">
      <w:pPr>
        <w:pStyle w:val="Normal1"/>
        <w:rPr>
          <w:rFonts w:ascii="Cambria" w:eastAsia="Cambria" w:hAnsi="Cambria" w:cs="Cambria"/>
          <w:sz w:val="20"/>
          <w:szCs w:val="20"/>
        </w:rPr>
      </w:pPr>
    </w:p>
    <w:p w14:paraId="3F758874" w14:textId="77777777" w:rsidR="00CA2B46" w:rsidRDefault="4A38F254" w:rsidP="49310120">
      <w:pPr>
        <w:pStyle w:val="Normal1"/>
        <w:tabs>
          <w:tab w:val="left" w:pos="342"/>
          <w:tab w:val="left" w:pos="5840"/>
        </w:tabs>
        <w:rPr>
          <w:rFonts w:ascii="Cambria" w:eastAsia="Cambria" w:hAnsi="Cambria" w:cs="Cambria"/>
          <w:sz w:val="20"/>
          <w:szCs w:val="20"/>
        </w:rPr>
      </w:pPr>
      <w:r w:rsidRPr="4A38F254">
        <w:rPr>
          <w:rFonts w:ascii="Cambria" w:eastAsia="Cambria" w:hAnsi="Cambria" w:cs="Cambria"/>
          <w:sz w:val="20"/>
          <w:szCs w:val="20"/>
          <w:u w:val="single"/>
        </w:rPr>
        <w:t>WORK EXPERIENCE</w:t>
      </w:r>
    </w:p>
    <w:p w14:paraId="0BA60E36" w14:textId="41D51B08" w:rsidR="4A38F254" w:rsidRDefault="4A38F254" w:rsidP="4A38F254">
      <w:pPr>
        <w:pStyle w:val="Normal1"/>
        <w:rPr>
          <w:rFonts w:ascii="Cambria" w:eastAsia="Cambria" w:hAnsi="Cambria" w:cs="Cambria"/>
          <w:sz w:val="20"/>
          <w:szCs w:val="20"/>
        </w:rPr>
      </w:pPr>
      <w:r w:rsidRPr="4A38F254">
        <w:rPr>
          <w:rFonts w:ascii="Cambria" w:eastAsia="Cambria" w:hAnsi="Cambria" w:cs="Cambria"/>
          <w:sz w:val="20"/>
          <w:szCs w:val="20"/>
        </w:rPr>
        <w:t>Tulane Department of Pediatrics &amp; Children’s Hospital New Orleans</w:t>
      </w:r>
    </w:p>
    <w:p w14:paraId="5C256C46" w14:textId="143B579F" w:rsidR="4A38F254" w:rsidRDefault="4A38F254" w:rsidP="4A38F254">
      <w:pPr>
        <w:pStyle w:val="Normal1"/>
        <w:rPr>
          <w:rFonts w:ascii="Cambria" w:eastAsia="Cambria" w:hAnsi="Cambria" w:cs="Cambria"/>
          <w:sz w:val="20"/>
          <w:szCs w:val="20"/>
        </w:rPr>
      </w:pPr>
      <w:r w:rsidRPr="4A38F254">
        <w:rPr>
          <w:rFonts w:ascii="Cambria" w:eastAsia="Cambria" w:hAnsi="Cambria" w:cs="Cambria"/>
          <w:sz w:val="20"/>
          <w:szCs w:val="20"/>
        </w:rPr>
        <w:t>Clinical Director, NICU Graduate Clinic, August 2017-present</w:t>
      </w:r>
    </w:p>
    <w:p w14:paraId="1E914E21" w14:textId="19F9DB93" w:rsidR="4A38F254" w:rsidRDefault="4A38F254" w:rsidP="4A38F254">
      <w:pPr>
        <w:pStyle w:val="Normal1"/>
        <w:rPr>
          <w:rFonts w:ascii="Cambria" w:eastAsia="Cambria" w:hAnsi="Cambria" w:cs="Cambria"/>
          <w:sz w:val="20"/>
          <w:szCs w:val="20"/>
        </w:rPr>
      </w:pPr>
    </w:p>
    <w:p w14:paraId="1B00A901" w14:textId="77777777" w:rsidR="00CA2B46" w:rsidRDefault="49310120" w:rsidP="49310120">
      <w:pPr>
        <w:pStyle w:val="Normal1"/>
        <w:tabs>
          <w:tab w:val="left" w:pos="342"/>
          <w:tab w:val="left" w:pos="5840"/>
        </w:tabs>
        <w:rPr>
          <w:rFonts w:ascii="Cambria" w:eastAsia="Cambria" w:hAnsi="Cambria" w:cs="Cambria"/>
          <w:sz w:val="20"/>
          <w:szCs w:val="20"/>
        </w:rPr>
      </w:pPr>
      <w:r w:rsidRPr="49310120">
        <w:rPr>
          <w:rFonts w:ascii="Cambria" w:eastAsia="Cambria" w:hAnsi="Cambria" w:cs="Cambria"/>
          <w:sz w:val="20"/>
          <w:szCs w:val="20"/>
        </w:rPr>
        <w:t>Tulane Department of Pediatrics, Section of General Academic Pediatrics</w:t>
      </w:r>
    </w:p>
    <w:p w14:paraId="03603D32" w14:textId="77777777" w:rsidR="00CA2B46" w:rsidRDefault="49310120" w:rsidP="49310120">
      <w:pPr>
        <w:pStyle w:val="Normal1"/>
        <w:tabs>
          <w:tab w:val="left" w:pos="342"/>
          <w:tab w:val="left" w:pos="5840"/>
        </w:tabs>
        <w:rPr>
          <w:rFonts w:ascii="Cambria" w:eastAsia="Cambria" w:hAnsi="Cambria" w:cs="Cambria"/>
          <w:sz w:val="20"/>
          <w:szCs w:val="20"/>
        </w:rPr>
      </w:pPr>
      <w:r w:rsidRPr="49310120">
        <w:rPr>
          <w:rFonts w:ascii="Cambria" w:eastAsia="Cambria" w:hAnsi="Cambria" w:cs="Cambria"/>
          <w:sz w:val="20"/>
          <w:szCs w:val="20"/>
        </w:rPr>
        <w:t>Assistant Professor, January 2016- present</w:t>
      </w:r>
      <w:bookmarkStart w:id="0" w:name="_GoBack"/>
      <w:bookmarkEnd w:id="0"/>
    </w:p>
    <w:p w14:paraId="1E1852A0" w14:textId="77777777" w:rsidR="00CA2B46" w:rsidRDefault="00CA2B46" w:rsidP="49310120">
      <w:pPr>
        <w:pStyle w:val="Normal1"/>
        <w:tabs>
          <w:tab w:val="left" w:pos="342"/>
          <w:tab w:val="left" w:pos="5840"/>
        </w:tabs>
        <w:rPr>
          <w:rFonts w:ascii="Cambria" w:eastAsia="Cambria" w:hAnsi="Cambria" w:cs="Cambria"/>
          <w:sz w:val="20"/>
          <w:szCs w:val="20"/>
        </w:rPr>
      </w:pPr>
    </w:p>
    <w:p w14:paraId="26268517" w14:textId="77777777" w:rsidR="00CA2B46" w:rsidRDefault="49310120" w:rsidP="49310120">
      <w:pPr>
        <w:pStyle w:val="Normal1"/>
        <w:tabs>
          <w:tab w:val="left" w:pos="342"/>
          <w:tab w:val="left" w:pos="5840"/>
        </w:tabs>
        <w:rPr>
          <w:rFonts w:ascii="Cambria" w:eastAsia="Cambria" w:hAnsi="Cambria" w:cs="Cambria"/>
          <w:sz w:val="20"/>
          <w:szCs w:val="20"/>
        </w:rPr>
      </w:pPr>
      <w:r w:rsidRPr="49310120">
        <w:rPr>
          <w:rFonts w:ascii="Cambria" w:eastAsia="Cambria" w:hAnsi="Cambria" w:cs="Cambria"/>
          <w:sz w:val="20"/>
          <w:szCs w:val="20"/>
        </w:rPr>
        <w:t>Tulane Department of Pediatrics, Section of Hematology/Oncology</w:t>
      </w:r>
    </w:p>
    <w:p w14:paraId="2ECC8957" w14:textId="77777777" w:rsidR="00CA2B46" w:rsidRDefault="49310120" w:rsidP="49310120">
      <w:pPr>
        <w:pStyle w:val="Normal1"/>
        <w:tabs>
          <w:tab w:val="left" w:pos="342"/>
          <w:tab w:val="left" w:pos="5840"/>
        </w:tabs>
        <w:rPr>
          <w:rFonts w:ascii="Cambria" w:eastAsia="Cambria" w:hAnsi="Cambria" w:cs="Cambria"/>
          <w:sz w:val="20"/>
          <w:szCs w:val="20"/>
        </w:rPr>
      </w:pPr>
      <w:r w:rsidRPr="49310120">
        <w:rPr>
          <w:rFonts w:ascii="Cambria" w:eastAsia="Cambria" w:hAnsi="Cambria" w:cs="Cambria"/>
          <w:sz w:val="20"/>
          <w:szCs w:val="20"/>
        </w:rPr>
        <w:t>Clinical Consultant,  April 2016- December 2017</w:t>
      </w:r>
    </w:p>
    <w:p w14:paraId="77BD9B1B" w14:textId="77777777" w:rsidR="00CA2B46" w:rsidRDefault="00CA2B46" w:rsidP="49310120">
      <w:pPr>
        <w:pStyle w:val="Normal1"/>
        <w:tabs>
          <w:tab w:val="left" w:pos="342"/>
          <w:tab w:val="left" w:pos="5840"/>
        </w:tabs>
        <w:rPr>
          <w:rFonts w:ascii="Cambria" w:eastAsia="Cambria" w:hAnsi="Cambria" w:cs="Cambria"/>
          <w:sz w:val="20"/>
          <w:szCs w:val="20"/>
        </w:rPr>
      </w:pPr>
    </w:p>
    <w:p w14:paraId="3FF4461B" w14:textId="77777777" w:rsidR="00CA2B46" w:rsidRDefault="49310120" w:rsidP="49310120">
      <w:pPr>
        <w:pStyle w:val="Normal1"/>
        <w:tabs>
          <w:tab w:val="left" w:pos="342"/>
          <w:tab w:val="left" w:pos="5840"/>
        </w:tabs>
        <w:rPr>
          <w:rFonts w:ascii="Cambria" w:eastAsia="Cambria" w:hAnsi="Cambria" w:cs="Cambria"/>
          <w:sz w:val="20"/>
          <w:szCs w:val="20"/>
        </w:rPr>
      </w:pPr>
      <w:r w:rsidRPr="49310120">
        <w:rPr>
          <w:rFonts w:ascii="Cambria" w:eastAsia="Cambria" w:hAnsi="Cambria" w:cs="Cambria"/>
          <w:sz w:val="20"/>
          <w:szCs w:val="20"/>
        </w:rPr>
        <w:t>Tulane Department of Pediatrics, Section of Community Pediatrics and Global Health</w:t>
      </w:r>
    </w:p>
    <w:p w14:paraId="193257D9" w14:textId="77777777" w:rsidR="00CA2B46" w:rsidRDefault="49310120" w:rsidP="49310120">
      <w:pPr>
        <w:pStyle w:val="Normal1"/>
        <w:tabs>
          <w:tab w:val="left" w:pos="342"/>
          <w:tab w:val="left" w:pos="5840"/>
        </w:tabs>
        <w:rPr>
          <w:rFonts w:ascii="Cambria" w:eastAsia="Cambria" w:hAnsi="Cambria" w:cs="Cambria"/>
          <w:sz w:val="20"/>
          <w:szCs w:val="20"/>
        </w:rPr>
      </w:pPr>
      <w:r w:rsidRPr="49310120">
        <w:rPr>
          <w:rFonts w:ascii="Cambria" w:eastAsia="Cambria" w:hAnsi="Cambria" w:cs="Cambria"/>
          <w:sz w:val="20"/>
          <w:szCs w:val="20"/>
        </w:rPr>
        <w:t>Clinical Instructor, July 2015-June 2016</w:t>
      </w:r>
    </w:p>
    <w:p w14:paraId="3B60D1BC" w14:textId="77777777" w:rsidR="00CA2B46" w:rsidRDefault="00CA2B46" w:rsidP="49310120">
      <w:pPr>
        <w:pStyle w:val="Normal1"/>
        <w:tabs>
          <w:tab w:val="left" w:pos="342"/>
          <w:tab w:val="left" w:pos="5840"/>
        </w:tabs>
        <w:rPr>
          <w:rFonts w:ascii="Cambria" w:eastAsia="Cambria" w:hAnsi="Cambria" w:cs="Cambria"/>
          <w:sz w:val="20"/>
          <w:szCs w:val="20"/>
          <w:u w:val="single"/>
        </w:rPr>
      </w:pPr>
    </w:p>
    <w:p w14:paraId="0C5AF217" w14:textId="77777777" w:rsidR="00CA2B46" w:rsidRDefault="49310120" w:rsidP="49310120">
      <w:pPr>
        <w:pStyle w:val="Normal1"/>
        <w:tabs>
          <w:tab w:val="left" w:pos="342"/>
          <w:tab w:val="left" w:pos="5840"/>
        </w:tabs>
        <w:rPr>
          <w:rFonts w:ascii="Cambria" w:eastAsia="Cambria" w:hAnsi="Cambria" w:cs="Cambria"/>
          <w:sz w:val="20"/>
          <w:szCs w:val="20"/>
          <w:u w:val="single"/>
        </w:rPr>
      </w:pPr>
      <w:r w:rsidRPr="49310120">
        <w:rPr>
          <w:rFonts w:ascii="Cambria" w:eastAsia="Cambria" w:hAnsi="Cambria" w:cs="Cambria"/>
          <w:sz w:val="20"/>
          <w:szCs w:val="20"/>
          <w:u w:val="single"/>
        </w:rPr>
        <w:t>POST-GRADUATE TRAINING</w:t>
      </w:r>
    </w:p>
    <w:p w14:paraId="18061933" w14:textId="77777777" w:rsidR="00CA2B46" w:rsidRDefault="00CA2B46" w:rsidP="49310120">
      <w:pPr>
        <w:pStyle w:val="Normal1"/>
        <w:tabs>
          <w:tab w:val="left" w:pos="342"/>
          <w:tab w:val="left" w:pos="5840"/>
        </w:tabs>
        <w:rPr>
          <w:rFonts w:ascii="Cambria" w:eastAsia="Cambria" w:hAnsi="Cambria" w:cs="Cambria"/>
          <w:sz w:val="20"/>
          <w:szCs w:val="20"/>
        </w:rPr>
      </w:pPr>
    </w:p>
    <w:p w14:paraId="3D017FE3" w14:textId="77777777" w:rsidR="00CA2B46" w:rsidRDefault="49310120" w:rsidP="49310120">
      <w:pPr>
        <w:pStyle w:val="Normal1"/>
        <w:tabs>
          <w:tab w:val="left" w:pos="342"/>
          <w:tab w:val="left" w:pos="5840"/>
        </w:tabs>
        <w:rPr>
          <w:rFonts w:ascii="Cambria" w:eastAsia="Cambria" w:hAnsi="Cambria" w:cs="Cambria"/>
          <w:sz w:val="20"/>
          <w:szCs w:val="20"/>
        </w:rPr>
      </w:pPr>
      <w:r w:rsidRPr="49310120">
        <w:rPr>
          <w:rFonts w:ascii="Cambria" w:eastAsia="Cambria" w:hAnsi="Cambria" w:cs="Cambria"/>
          <w:sz w:val="20"/>
          <w:szCs w:val="20"/>
        </w:rPr>
        <w:t>Tulane-Ochsner Pediatric Residency Program</w:t>
      </w:r>
    </w:p>
    <w:p w14:paraId="7D93F071" w14:textId="77777777" w:rsidR="00CA2B46" w:rsidRDefault="49310120" w:rsidP="49310120">
      <w:pPr>
        <w:pStyle w:val="Normal1"/>
        <w:tabs>
          <w:tab w:val="left" w:pos="342"/>
          <w:tab w:val="left" w:pos="5840"/>
        </w:tabs>
        <w:rPr>
          <w:rFonts w:ascii="Cambria" w:eastAsia="Cambria" w:hAnsi="Cambria" w:cs="Cambria"/>
          <w:sz w:val="20"/>
          <w:szCs w:val="20"/>
        </w:rPr>
      </w:pPr>
      <w:r w:rsidRPr="49310120">
        <w:rPr>
          <w:rFonts w:ascii="Cambria" w:eastAsia="Cambria" w:hAnsi="Cambria" w:cs="Cambria"/>
          <w:sz w:val="20"/>
          <w:szCs w:val="20"/>
        </w:rPr>
        <w:t>Chief Resident, July 2014-June 2015</w:t>
      </w:r>
    </w:p>
    <w:p w14:paraId="2F7C1C1C" w14:textId="77777777" w:rsidR="00CA2B46" w:rsidRDefault="00CA2B46" w:rsidP="49310120">
      <w:pPr>
        <w:pStyle w:val="Normal1"/>
        <w:tabs>
          <w:tab w:val="left" w:pos="342"/>
          <w:tab w:val="left" w:pos="5840"/>
        </w:tabs>
        <w:rPr>
          <w:rFonts w:ascii="Cambria" w:eastAsia="Cambria" w:hAnsi="Cambria" w:cs="Cambria"/>
          <w:sz w:val="20"/>
          <w:szCs w:val="20"/>
        </w:rPr>
      </w:pPr>
    </w:p>
    <w:p w14:paraId="474F17CB" w14:textId="77777777" w:rsidR="00CA2B46" w:rsidRDefault="49310120" w:rsidP="49310120">
      <w:pPr>
        <w:pStyle w:val="Normal1"/>
        <w:tabs>
          <w:tab w:val="left" w:pos="342"/>
          <w:tab w:val="left" w:pos="5840"/>
        </w:tabs>
        <w:rPr>
          <w:rFonts w:ascii="Cambria" w:eastAsia="Cambria" w:hAnsi="Cambria" w:cs="Cambria"/>
          <w:sz w:val="20"/>
          <w:szCs w:val="20"/>
        </w:rPr>
      </w:pPr>
      <w:r w:rsidRPr="49310120">
        <w:rPr>
          <w:rFonts w:ascii="Cambria" w:eastAsia="Cambria" w:hAnsi="Cambria" w:cs="Cambria"/>
          <w:sz w:val="20"/>
          <w:szCs w:val="20"/>
        </w:rPr>
        <w:t>Tulane-Ochsner Pediatric Residency Program</w:t>
      </w:r>
    </w:p>
    <w:p w14:paraId="4050945F" w14:textId="77777777" w:rsidR="00CA2B46" w:rsidRDefault="49310120" w:rsidP="49310120">
      <w:pPr>
        <w:pStyle w:val="Normal1"/>
        <w:tabs>
          <w:tab w:val="left" w:pos="342"/>
          <w:tab w:val="left" w:pos="5840"/>
        </w:tabs>
        <w:rPr>
          <w:rFonts w:ascii="Cambria" w:eastAsia="Cambria" w:hAnsi="Cambria" w:cs="Cambria"/>
          <w:sz w:val="20"/>
          <w:szCs w:val="20"/>
        </w:rPr>
      </w:pPr>
      <w:r w:rsidRPr="49310120">
        <w:rPr>
          <w:rFonts w:ascii="Cambria" w:eastAsia="Cambria" w:hAnsi="Cambria" w:cs="Cambria"/>
          <w:sz w:val="20"/>
          <w:szCs w:val="20"/>
        </w:rPr>
        <w:t>Categorical Pediatric Resident July 2011-June 2014</w:t>
      </w:r>
    </w:p>
    <w:p w14:paraId="6E58E13E" w14:textId="77777777" w:rsidR="00CA2B46" w:rsidRDefault="00CA2B46" w:rsidP="49310120">
      <w:pPr>
        <w:pStyle w:val="Normal1"/>
        <w:tabs>
          <w:tab w:val="left" w:pos="342"/>
          <w:tab w:val="left" w:pos="5840"/>
        </w:tabs>
        <w:rPr>
          <w:rFonts w:ascii="Cambria" w:eastAsia="Cambria" w:hAnsi="Cambria" w:cs="Cambria"/>
          <w:sz w:val="20"/>
          <w:szCs w:val="20"/>
          <w:u w:val="single"/>
        </w:rPr>
      </w:pPr>
    </w:p>
    <w:p w14:paraId="62C5F478" w14:textId="77777777" w:rsidR="00CA2B46" w:rsidRDefault="00CA2B46" w:rsidP="49310120">
      <w:pPr>
        <w:pStyle w:val="Normal1"/>
        <w:tabs>
          <w:tab w:val="left" w:pos="342"/>
          <w:tab w:val="left" w:pos="5840"/>
        </w:tabs>
        <w:rPr>
          <w:rFonts w:ascii="Cambria" w:eastAsia="Cambria" w:hAnsi="Cambria" w:cs="Cambria"/>
          <w:sz w:val="20"/>
          <w:szCs w:val="20"/>
          <w:u w:val="single"/>
        </w:rPr>
      </w:pPr>
    </w:p>
    <w:p w14:paraId="5F407DA1" w14:textId="77777777" w:rsidR="00CA2B46" w:rsidRDefault="49310120" w:rsidP="49310120">
      <w:pPr>
        <w:pStyle w:val="Normal1"/>
        <w:tabs>
          <w:tab w:val="left" w:pos="342"/>
          <w:tab w:val="left" w:pos="5840"/>
        </w:tabs>
        <w:rPr>
          <w:rFonts w:ascii="Cambria" w:eastAsia="Cambria" w:hAnsi="Cambria" w:cs="Cambria"/>
          <w:sz w:val="20"/>
          <w:szCs w:val="20"/>
          <w:u w:val="single"/>
        </w:rPr>
      </w:pPr>
      <w:r w:rsidRPr="49310120">
        <w:rPr>
          <w:rFonts w:ascii="Cambria" w:eastAsia="Cambria" w:hAnsi="Cambria" w:cs="Cambria"/>
          <w:sz w:val="20"/>
          <w:szCs w:val="20"/>
          <w:u w:val="single"/>
        </w:rPr>
        <w:t>EDUCATION</w:t>
      </w:r>
    </w:p>
    <w:p w14:paraId="482061C1" w14:textId="77777777" w:rsidR="00CA2B46" w:rsidRDefault="00CA2B46" w:rsidP="49310120">
      <w:pPr>
        <w:pStyle w:val="Normal1"/>
        <w:tabs>
          <w:tab w:val="left" w:pos="342"/>
          <w:tab w:val="left" w:pos="1881"/>
        </w:tabs>
        <w:rPr>
          <w:rFonts w:ascii="Cambria" w:eastAsia="Cambria" w:hAnsi="Cambria" w:cs="Cambria"/>
          <w:sz w:val="20"/>
          <w:szCs w:val="20"/>
        </w:rPr>
      </w:pPr>
    </w:p>
    <w:p w14:paraId="1D5301E8"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Tulane University School of Medicine, New Orleans, LA</w:t>
      </w:r>
    </w:p>
    <w:p w14:paraId="147CDE20"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Doctor of Medicine (M.D.), 2011</w:t>
      </w:r>
    </w:p>
    <w:p w14:paraId="156237FC" w14:textId="77777777" w:rsidR="00CA2B46" w:rsidRDefault="00CA2B46" w:rsidP="49310120">
      <w:pPr>
        <w:pStyle w:val="Normal1"/>
        <w:tabs>
          <w:tab w:val="left" w:pos="342"/>
          <w:tab w:val="left" w:pos="1881"/>
        </w:tabs>
        <w:rPr>
          <w:rFonts w:ascii="Cambria" w:eastAsia="Cambria" w:hAnsi="Cambria" w:cs="Cambria"/>
          <w:sz w:val="20"/>
          <w:szCs w:val="20"/>
        </w:rPr>
      </w:pPr>
    </w:p>
    <w:p w14:paraId="740A8786"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Tulane University Graduate School of Medicine, New Orleans, LA</w:t>
      </w:r>
    </w:p>
    <w:p w14:paraId="52FE1CBC"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Master of Science (M.S.) in Pharmacology, 2006</w:t>
      </w:r>
    </w:p>
    <w:p w14:paraId="79A13847"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Thesis topic:  Inhibition of COX-2 in treating atherosclerotic vascular injury.</w:t>
      </w:r>
    </w:p>
    <w:p w14:paraId="38F8EFC8" w14:textId="77777777" w:rsidR="00CA2B46" w:rsidRDefault="00CA2B46" w:rsidP="49310120">
      <w:pPr>
        <w:pStyle w:val="Normal1"/>
        <w:tabs>
          <w:tab w:val="left" w:pos="342"/>
          <w:tab w:val="left" w:pos="1881"/>
        </w:tabs>
        <w:rPr>
          <w:rFonts w:ascii="Cambria" w:eastAsia="Cambria" w:hAnsi="Cambria" w:cs="Cambria"/>
          <w:sz w:val="20"/>
          <w:szCs w:val="20"/>
        </w:rPr>
      </w:pPr>
    </w:p>
    <w:p w14:paraId="4113AC64"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University of Tennessee, Knoxville, TN</w:t>
      </w:r>
    </w:p>
    <w:p w14:paraId="2AC93EEA"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Bachelor of Science (B.S.) in Biochemistry, Cellular and Molecular Biology, 2005</w:t>
      </w:r>
    </w:p>
    <w:p w14:paraId="057F4E89"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Minor in Chemistry</w:t>
      </w:r>
    </w:p>
    <w:p w14:paraId="7FF481BB" w14:textId="77777777" w:rsidR="00CA2B46" w:rsidRDefault="00CA2B46" w:rsidP="49310120">
      <w:pPr>
        <w:pStyle w:val="Normal1"/>
        <w:tabs>
          <w:tab w:val="left" w:pos="342"/>
          <w:tab w:val="left" w:pos="1881"/>
        </w:tabs>
        <w:rPr>
          <w:rFonts w:ascii="Cambria" w:eastAsia="Cambria" w:hAnsi="Cambria" w:cs="Cambria"/>
          <w:sz w:val="20"/>
          <w:szCs w:val="20"/>
          <w:u w:val="single"/>
        </w:rPr>
      </w:pPr>
    </w:p>
    <w:p w14:paraId="6221EA54" w14:textId="77777777" w:rsidR="00CA2B46" w:rsidRDefault="00CA2B46" w:rsidP="49310120">
      <w:pPr>
        <w:pStyle w:val="Normal1"/>
        <w:tabs>
          <w:tab w:val="left" w:pos="342"/>
          <w:tab w:val="left" w:pos="1881"/>
        </w:tabs>
        <w:rPr>
          <w:rFonts w:ascii="Cambria" w:eastAsia="Cambria" w:hAnsi="Cambria" w:cs="Cambria"/>
          <w:sz w:val="20"/>
          <w:szCs w:val="20"/>
          <w:u w:val="single"/>
        </w:rPr>
      </w:pPr>
    </w:p>
    <w:p w14:paraId="4A277B0C"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u w:val="single"/>
        </w:rPr>
        <w:t>BOARD CERTIFICATION AND LICENSURE</w:t>
      </w:r>
    </w:p>
    <w:p w14:paraId="67A84FBA" w14:textId="77777777" w:rsidR="00CA2B46" w:rsidRDefault="00CA2B46" w:rsidP="49310120">
      <w:pPr>
        <w:pStyle w:val="Normal1"/>
        <w:tabs>
          <w:tab w:val="left" w:pos="342"/>
          <w:tab w:val="left" w:pos="1881"/>
        </w:tabs>
        <w:rPr>
          <w:rFonts w:ascii="Cambria" w:eastAsia="Cambria" w:hAnsi="Cambria" w:cs="Cambria"/>
          <w:sz w:val="20"/>
          <w:szCs w:val="20"/>
        </w:rPr>
      </w:pPr>
    </w:p>
    <w:p w14:paraId="3F0780A4" w14:textId="77777777" w:rsidR="00CA2B46" w:rsidRDefault="49310120" w:rsidP="49310120">
      <w:pPr>
        <w:pStyle w:val="Normal1"/>
        <w:tabs>
          <w:tab w:val="left" w:pos="342"/>
          <w:tab w:val="left" w:pos="1881"/>
        </w:tabs>
        <w:rPr>
          <w:rFonts w:ascii="Cambria" w:eastAsia="Cambria" w:hAnsi="Cambria" w:cs="Cambria"/>
          <w:sz w:val="20"/>
          <w:szCs w:val="20"/>
        </w:rPr>
      </w:pPr>
      <w:bookmarkStart w:id="1" w:name="_gjdgxs" w:colFirst="0" w:colLast="0"/>
      <w:bookmarkEnd w:id="1"/>
      <w:r w:rsidRPr="49310120">
        <w:rPr>
          <w:rFonts w:ascii="Cambria" w:eastAsia="Cambria" w:hAnsi="Cambria" w:cs="Cambria"/>
          <w:sz w:val="20"/>
          <w:szCs w:val="20"/>
        </w:rPr>
        <w:t>Fellow of the American Board of Pediatrics, Board Certified 10/2014</w:t>
      </w:r>
    </w:p>
    <w:p w14:paraId="1DDEE6E7" w14:textId="77777777" w:rsidR="00CA2B46" w:rsidRDefault="00CA2B46" w:rsidP="49310120">
      <w:pPr>
        <w:pStyle w:val="Normal1"/>
        <w:tabs>
          <w:tab w:val="left" w:pos="342"/>
          <w:tab w:val="left" w:pos="1881"/>
        </w:tabs>
        <w:rPr>
          <w:rFonts w:ascii="Cambria" w:eastAsia="Cambria" w:hAnsi="Cambria" w:cs="Cambria"/>
          <w:sz w:val="20"/>
          <w:szCs w:val="20"/>
        </w:rPr>
      </w:pPr>
    </w:p>
    <w:p w14:paraId="0B4CDECC" w14:textId="2404A5E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Pediatric Advanced Life Support Provider, Issued 5/2017, Expires 5/2021</w:t>
      </w:r>
    </w:p>
    <w:p w14:paraId="0008DA43" w14:textId="1BD09EF7" w:rsidR="00CA2B46" w:rsidRDefault="00CA2B46" w:rsidP="49310120">
      <w:pPr>
        <w:pStyle w:val="Normal1"/>
        <w:tabs>
          <w:tab w:val="left" w:pos="342"/>
          <w:tab w:val="left" w:pos="1881"/>
        </w:tabs>
        <w:rPr>
          <w:rFonts w:ascii="Cambria" w:eastAsia="Cambria" w:hAnsi="Cambria" w:cs="Cambria"/>
          <w:sz w:val="20"/>
          <w:szCs w:val="20"/>
        </w:rPr>
      </w:pPr>
    </w:p>
    <w:p w14:paraId="6EA9E7DF" w14:textId="77777777" w:rsidR="00CA2B46" w:rsidRDefault="00CA2B46" w:rsidP="49310120">
      <w:pPr>
        <w:pStyle w:val="Normal1"/>
        <w:tabs>
          <w:tab w:val="left" w:pos="342"/>
          <w:tab w:val="left" w:pos="1881"/>
        </w:tabs>
        <w:rPr>
          <w:rFonts w:ascii="Cambria" w:eastAsia="Cambria" w:hAnsi="Cambria" w:cs="Cambria"/>
          <w:sz w:val="20"/>
          <w:szCs w:val="20"/>
          <w:u w:val="single"/>
        </w:rPr>
      </w:pPr>
    </w:p>
    <w:p w14:paraId="08165A5A" w14:textId="7523B0A5" w:rsidR="00CA2B46" w:rsidRDefault="4A38F254" w:rsidP="4A38F254">
      <w:pPr>
        <w:pStyle w:val="Normal1"/>
        <w:rPr>
          <w:rFonts w:ascii="Cambria" w:eastAsia="Cambria" w:hAnsi="Cambria" w:cs="Cambria"/>
          <w:sz w:val="20"/>
          <w:szCs w:val="20"/>
        </w:rPr>
      </w:pPr>
      <w:r w:rsidRPr="4A38F254">
        <w:rPr>
          <w:rFonts w:ascii="Cambria" w:eastAsia="Cambria" w:hAnsi="Cambria" w:cs="Cambria"/>
          <w:sz w:val="20"/>
          <w:szCs w:val="20"/>
          <w:u w:val="single"/>
        </w:rPr>
        <w:t>PROFESSIONAL SOCIETIES</w:t>
      </w:r>
    </w:p>
    <w:p w14:paraId="5AB3344A" w14:textId="0E9696BF" w:rsidR="4A38F254" w:rsidRDefault="4A38F254" w:rsidP="4A38F254">
      <w:pPr>
        <w:pStyle w:val="Normal1"/>
        <w:rPr>
          <w:rFonts w:ascii="Cambria" w:eastAsia="Cambria" w:hAnsi="Cambria" w:cs="Cambria"/>
          <w:sz w:val="20"/>
          <w:szCs w:val="20"/>
          <w:u w:val="single"/>
        </w:rPr>
      </w:pPr>
    </w:p>
    <w:p w14:paraId="5C94E564" w14:textId="23EEE27F" w:rsidR="00CA2B46"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Fellow, American Academy of Pediatrics, 2015 – present</w:t>
      </w:r>
    </w:p>
    <w:p w14:paraId="3623BAB4" w14:textId="511B02D7" w:rsidR="49310120" w:rsidRDefault="49310120" w:rsidP="49310120">
      <w:pPr>
        <w:pStyle w:val="Normal1"/>
        <w:rPr>
          <w:rFonts w:ascii="Cambria" w:eastAsia="Cambria" w:hAnsi="Cambria" w:cs="Cambria"/>
          <w:sz w:val="20"/>
          <w:szCs w:val="20"/>
        </w:rPr>
      </w:pPr>
    </w:p>
    <w:p w14:paraId="7F066225" w14:textId="4505BC76" w:rsidR="49310120" w:rsidRDefault="4A38F254" w:rsidP="4A38F254">
      <w:pPr>
        <w:pStyle w:val="Normal1"/>
        <w:rPr>
          <w:rFonts w:ascii="Cambria" w:eastAsia="Cambria" w:hAnsi="Cambria" w:cs="Cambria"/>
          <w:sz w:val="20"/>
          <w:szCs w:val="20"/>
        </w:rPr>
      </w:pPr>
      <w:r w:rsidRPr="4A38F254">
        <w:rPr>
          <w:rFonts w:ascii="Cambria" w:eastAsia="Cambria" w:hAnsi="Cambria" w:cs="Cambria"/>
          <w:sz w:val="20"/>
          <w:szCs w:val="20"/>
        </w:rPr>
        <w:t>American Academy of Pediatrics, national member, 2018-present</w:t>
      </w:r>
    </w:p>
    <w:p w14:paraId="01E62CF1" w14:textId="09CB7894" w:rsidR="4A38F254" w:rsidRDefault="4A38F254" w:rsidP="4A38F254">
      <w:pPr>
        <w:pStyle w:val="Normal1"/>
        <w:rPr>
          <w:rFonts w:ascii="Cambria" w:eastAsia="Cambria" w:hAnsi="Cambria" w:cs="Cambria"/>
          <w:sz w:val="20"/>
          <w:szCs w:val="20"/>
        </w:rPr>
      </w:pPr>
    </w:p>
    <w:p w14:paraId="6544C15D" w14:textId="0E7129EA" w:rsidR="4A38F254" w:rsidRDefault="4A38F254" w:rsidP="4A38F254">
      <w:pPr>
        <w:pStyle w:val="Normal1"/>
        <w:rPr>
          <w:rFonts w:ascii="Cambria" w:eastAsia="Cambria" w:hAnsi="Cambria" w:cs="Cambria"/>
          <w:sz w:val="20"/>
          <w:szCs w:val="20"/>
        </w:rPr>
      </w:pPr>
      <w:proofErr w:type="spellStart"/>
      <w:r w:rsidRPr="4A38F254">
        <w:rPr>
          <w:rFonts w:ascii="Cambria" w:eastAsia="Cambria" w:hAnsi="Cambria" w:cs="Cambria"/>
          <w:sz w:val="20"/>
          <w:szCs w:val="20"/>
        </w:rPr>
        <w:t>Lousiana</w:t>
      </w:r>
      <w:proofErr w:type="spellEnd"/>
      <w:r w:rsidRPr="4A38F254">
        <w:rPr>
          <w:rFonts w:ascii="Cambria" w:eastAsia="Cambria" w:hAnsi="Cambria" w:cs="Cambria"/>
          <w:sz w:val="20"/>
          <w:szCs w:val="20"/>
        </w:rPr>
        <w:t xml:space="preserve"> Chapter of the American Academy of Pediatrics, member, 2019-present</w:t>
      </w:r>
    </w:p>
    <w:p w14:paraId="57311E18" w14:textId="77777777" w:rsidR="00CA2B46" w:rsidRDefault="00CA2B46" w:rsidP="49310120">
      <w:pPr>
        <w:pStyle w:val="Normal1"/>
        <w:rPr>
          <w:rFonts w:ascii="Cambria" w:eastAsia="Cambria" w:hAnsi="Cambria" w:cs="Cambria"/>
          <w:sz w:val="20"/>
          <w:szCs w:val="20"/>
        </w:rPr>
      </w:pPr>
    </w:p>
    <w:p w14:paraId="125C66B9" w14:textId="77777777" w:rsidR="00CA2B46"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Louisiana Chapter of the American Academy of Pediatrics, Resident Representative, 2012-2014.</w:t>
      </w:r>
    </w:p>
    <w:p w14:paraId="10F1CCDB" w14:textId="064B2E71" w:rsidR="49310120" w:rsidRDefault="49310120" w:rsidP="49310120">
      <w:pPr>
        <w:pStyle w:val="Normal1"/>
        <w:rPr>
          <w:rFonts w:ascii="Cambria" w:eastAsia="Cambria" w:hAnsi="Cambria" w:cs="Cambria"/>
          <w:sz w:val="20"/>
          <w:szCs w:val="20"/>
        </w:rPr>
      </w:pPr>
    </w:p>
    <w:p w14:paraId="12493A28" w14:textId="55094CEC" w:rsidR="49310120" w:rsidRDefault="49310120" w:rsidP="49310120">
      <w:pPr>
        <w:pStyle w:val="Normal1"/>
        <w:rPr>
          <w:rFonts w:ascii="Cambria" w:eastAsia="Cambria" w:hAnsi="Cambria" w:cs="Cambria"/>
          <w:sz w:val="20"/>
          <w:szCs w:val="20"/>
        </w:rPr>
      </w:pPr>
    </w:p>
    <w:p w14:paraId="1C938F8C" w14:textId="77777777" w:rsidR="49310120" w:rsidRDefault="49310120" w:rsidP="49310120">
      <w:pPr>
        <w:pStyle w:val="Normal1"/>
        <w:rPr>
          <w:rFonts w:ascii="Cambria" w:eastAsia="Cambria" w:hAnsi="Cambria" w:cs="Cambria"/>
          <w:sz w:val="20"/>
          <w:szCs w:val="20"/>
          <w:u w:val="single"/>
        </w:rPr>
      </w:pPr>
      <w:r w:rsidRPr="49310120">
        <w:rPr>
          <w:rFonts w:ascii="Cambria" w:eastAsia="Cambria" w:hAnsi="Cambria" w:cs="Cambria"/>
          <w:sz w:val="20"/>
          <w:szCs w:val="20"/>
          <w:u w:val="single"/>
        </w:rPr>
        <w:t>RESEARCH/QUALITY IMPROVEMENT EXPERIENCE</w:t>
      </w:r>
    </w:p>
    <w:p w14:paraId="62AB5066" w14:textId="77777777" w:rsidR="49310120" w:rsidRDefault="49310120" w:rsidP="49310120">
      <w:pPr>
        <w:pStyle w:val="Normal1"/>
        <w:rPr>
          <w:rFonts w:ascii="Cambria" w:eastAsia="Cambria" w:hAnsi="Cambria" w:cs="Cambria"/>
          <w:sz w:val="20"/>
          <w:szCs w:val="20"/>
        </w:rPr>
      </w:pPr>
    </w:p>
    <w:p w14:paraId="35315DE9"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lastRenderedPageBreak/>
        <w:t>Tulane University School of Medicine, Department of Pediatrics, Section of General Pediatrics, Tulane University Health Sciences Center, New Orleans, LA</w:t>
      </w:r>
    </w:p>
    <w:p w14:paraId="65F0B209"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Primary Investigator - Effect of Music Therapy on Newborns</w:t>
      </w:r>
    </w:p>
    <w:p w14:paraId="21F9D0BE"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Research focus - effect of music therapy on behavior patterns and biological parameters in neonates, including premature neonates and neonates with or at risk of developing neonatal abstinence syndrome.</w:t>
      </w:r>
    </w:p>
    <w:p w14:paraId="21EBA2F8"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i/>
          <w:iCs/>
          <w:sz w:val="20"/>
          <w:szCs w:val="20"/>
        </w:rPr>
        <w:t>Study underway</w:t>
      </w:r>
    </w:p>
    <w:p w14:paraId="5B627EDA" w14:textId="2D132FFC" w:rsidR="49310120" w:rsidRDefault="49310120" w:rsidP="49310120">
      <w:pPr>
        <w:pStyle w:val="Normal1"/>
        <w:rPr>
          <w:rFonts w:ascii="Cambria" w:eastAsia="Cambria" w:hAnsi="Cambria" w:cs="Cambria"/>
          <w:i/>
          <w:iCs/>
          <w:sz w:val="20"/>
          <w:szCs w:val="20"/>
        </w:rPr>
      </w:pPr>
    </w:p>
    <w:p w14:paraId="1FEC066B"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Tulane University School of Medicine, Departments of Child Psychiatry and Pediatrics, Tulane University Health Sciences Center, New Orleans, LA</w:t>
      </w:r>
    </w:p>
    <w:p w14:paraId="4024334F" w14:textId="77777777" w:rsidR="49310120" w:rsidRDefault="49310120" w:rsidP="49310120">
      <w:pPr>
        <w:rPr>
          <w:rFonts w:ascii="Cambria" w:hAnsi="Cambria"/>
          <w:color w:val="auto"/>
          <w:sz w:val="20"/>
          <w:szCs w:val="20"/>
          <w:lang w:val="en-US"/>
        </w:rPr>
      </w:pPr>
      <w:r w:rsidRPr="49310120">
        <w:rPr>
          <w:rFonts w:ascii="Cambria" w:hAnsi="Cambria"/>
          <w:color w:val="auto"/>
          <w:sz w:val="20"/>
          <w:szCs w:val="20"/>
          <w:lang w:val="en-US"/>
        </w:rPr>
        <w:t>Clinical Consultant - Improving Pediatric ADHD Care for Young Children Through Clinical Education and Clinical and Systems Consultations</w:t>
      </w:r>
    </w:p>
    <w:p w14:paraId="14AB83AE" w14:textId="77777777" w:rsidR="49310120" w:rsidRDefault="49310120" w:rsidP="49310120">
      <w:pPr>
        <w:rPr>
          <w:rFonts w:ascii="Cambria" w:hAnsi="Cambria"/>
          <w:color w:val="auto"/>
          <w:sz w:val="20"/>
          <w:szCs w:val="20"/>
          <w:lang w:val="en-US"/>
        </w:rPr>
      </w:pPr>
      <w:r w:rsidRPr="49310120">
        <w:rPr>
          <w:rFonts w:ascii="Cambria" w:hAnsi="Cambria"/>
          <w:color w:val="auto"/>
          <w:sz w:val="20"/>
          <w:szCs w:val="20"/>
          <w:lang w:val="en-US"/>
        </w:rPr>
        <w:t>Primary Investigator – Mary Margaret Gleason, MD</w:t>
      </w:r>
    </w:p>
    <w:p w14:paraId="573855A3" w14:textId="77777777" w:rsidR="49310120" w:rsidRDefault="49310120" w:rsidP="49310120">
      <w:pPr>
        <w:rPr>
          <w:rFonts w:ascii="Cambria" w:hAnsi="Cambria"/>
          <w:color w:val="auto"/>
          <w:sz w:val="20"/>
          <w:szCs w:val="20"/>
          <w:lang w:val="en-US"/>
        </w:rPr>
      </w:pPr>
      <w:r w:rsidRPr="49310120">
        <w:rPr>
          <w:rFonts w:ascii="Cambria" w:hAnsi="Cambria"/>
          <w:color w:val="auto"/>
          <w:sz w:val="20"/>
          <w:szCs w:val="20"/>
          <w:lang w:val="en-US"/>
        </w:rPr>
        <w:t>Funding Source – American Academy of Pediatrics</w:t>
      </w:r>
    </w:p>
    <w:p w14:paraId="71885B7A" w14:textId="77777777" w:rsidR="49310120" w:rsidRDefault="49310120" w:rsidP="49310120">
      <w:pPr>
        <w:rPr>
          <w:rFonts w:ascii="Cambria" w:hAnsi="Cambria"/>
          <w:color w:val="auto"/>
          <w:sz w:val="20"/>
          <w:szCs w:val="20"/>
          <w:lang w:val="en-US"/>
        </w:rPr>
      </w:pPr>
      <w:r w:rsidRPr="49310120">
        <w:rPr>
          <w:rFonts w:ascii="Cambria" w:hAnsi="Cambria"/>
          <w:color w:val="auto"/>
          <w:sz w:val="20"/>
          <w:szCs w:val="20"/>
          <w:lang w:val="en-US"/>
        </w:rPr>
        <w:t>QI Focus - This project will increase adherence to the recommendations for assessment and treatment of young children (4</w:t>
      </w:r>
      <w:r w:rsidRPr="49310120">
        <w:rPr>
          <w:rFonts w:ascii="Cambria" w:hAnsi="Cambria" w:cs="Nueva Std Cond"/>
          <w:color w:val="auto"/>
          <w:sz w:val="20"/>
          <w:szCs w:val="20"/>
          <w:lang w:val="en-US"/>
        </w:rPr>
        <w:t>‐</w:t>
      </w:r>
      <w:r w:rsidRPr="49310120">
        <w:rPr>
          <w:rFonts w:ascii="Cambria" w:hAnsi="Cambria"/>
          <w:color w:val="auto"/>
          <w:sz w:val="20"/>
          <w:szCs w:val="20"/>
          <w:lang w:val="en-US"/>
        </w:rPr>
        <w:t>11) in the 2011 American Academy of Pediatrics (AAP) Clinical Guidelines for ADHD.</w:t>
      </w:r>
    </w:p>
    <w:p w14:paraId="08F68192" w14:textId="3C7EA618" w:rsidR="49310120" w:rsidRDefault="49310120" w:rsidP="49310120">
      <w:pPr>
        <w:pStyle w:val="Normal1"/>
        <w:rPr>
          <w:rFonts w:ascii="Cambria" w:eastAsia="Cambria" w:hAnsi="Cambria" w:cs="Cambria"/>
          <w:i/>
          <w:iCs/>
          <w:sz w:val="20"/>
          <w:szCs w:val="20"/>
        </w:rPr>
      </w:pPr>
      <w:r w:rsidRPr="49310120">
        <w:rPr>
          <w:rFonts w:ascii="Cambria" w:eastAsia="Cambria" w:hAnsi="Cambria" w:cs="Cambria"/>
          <w:i/>
          <w:iCs/>
          <w:sz w:val="20"/>
          <w:szCs w:val="20"/>
        </w:rPr>
        <w:t>Study Underway</w:t>
      </w:r>
    </w:p>
    <w:p w14:paraId="02F3E765" w14:textId="77777777" w:rsidR="49310120" w:rsidRDefault="49310120" w:rsidP="49310120">
      <w:pPr>
        <w:pStyle w:val="Normal1"/>
        <w:rPr>
          <w:rFonts w:ascii="Cambria" w:eastAsia="Cambria" w:hAnsi="Cambria" w:cs="Cambria"/>
          <w:sz w:val="20"/>
          <w:szCs w:val="20"/>
        </w:rPr>
      </w:pPr>
    </w:p>
    <w:p w14:paraId="7C5952F3"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Tulane University School of Medicine, Department of Pediatrics, Section of General Pediatrics, Tulane University Health Sciences Center, New Orleans, LA</w:t>
      </w:r>
    </w:p>
    <w:p w14:paraId="533CC72D"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Clinical Consultant - American Academy of Pediatrics Project DIG IT (Diagnosis of Individual Disabilities and Global Developmental Delay)</w:t>
      </w:r>
    </w:p>
    <w:p w14:paraId="08103C80"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Primary Investigator – Mary Margaret Gleason, MD</w:t>
      </w:r>
    </w:p>
    <w:p w14:paraId="6CFE7994"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QI Focus - Quality improvement initiative lead by the AAP evaluating screening and evaluations of individuals with concern for developmental delays in the primary care setting.</w:t>
      </w:r>
    </w:p>
    <w:p w14:paraId="7725AAA7"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January 2017 – October 2017</w:t>
      </w:r>
    </w:p>
    <w:p w14:paraId="6C5F684B" w14:textId="77777777" w:rsidR="49310120" w:rsidRDefault="49310120" w:rsidP="49310120">
      <w:pPr>
        <w:pStyle w:val="Normal1"/>
        <w:rPr>
          <w:rFonts w:ascii="Cambria" w:eastAsia="Cambria" w:hAnsi="Cambria" w:cs="Cambria"/>
          <w:sz w:val="20"/>
          <w:szCs w:val="20"/>
        </w:rPr>
      </w:pPr>
    </w:p>
    <w:p w14:paraId="486E3152"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Tulane University School of Medicine, Department of Surgery, Division of Trauma and Critical Care, Tulane University Health Sciences Center, New Orleans, LA</w:t>
      </w:r>
    </w:p>
    <w:p w14:paraId="6447188B"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Medical Student Researcher, Primary Investigator:  Juan C. Duchesne, M.D., Director of Surgical ICU</w:t>
      </w:r>
    </w:p>
    <w:p w14:paraId="481406A5"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2007-2008</w:t>
      </w:r>
    </w:p>
    <w:p w14:paraId="3DB0E05C"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 xml:space="preserve">Research focus – Resuscitation management in poly-trauma and critical care patients. </w:t>
      </w:r>
    </w:p>
    <w:p w14:paraId="454BA1BC" w14:textId="77777777" w:rsidR="49310120" w:rsidRDefault="49310120" w:rsidP="49310120">
      <w:pPr>
        <w:pStyle w:val="Normal1"/>
        <w:rPr>
          <w:rFonts w:ascii="Cambria" w:eastAsia="Cambria" w:hAnsi="Cambria" w:cs="Cambria"/>
          <w:sz w:val="20"/>
          <w:szCs w:val="20"/>
        </w:rPr>
      </w:pPr>
    </w:p>
    <w:p w14:paraId="6CDF2421"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Tulane University Graduate School of Medicine, Tulane University Health Sciences Center, New Orleans, LA</w:t>
      </w:r>
    </w:p>
    <w:p w14:paraId="1A5B939A"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 xml:space="preserve">Graduate Student Researcher, Mentor:  Philip J. </w:t>
      </w:r>
      <w:proofErr w:type="spellStart"/>
      <w:r w:rsidRPr="49310120">
        <w:rPr>
          <w:rFonts w:ascii="Cambria" w:eastAsia="Cambria" w:hAnsi="Cambria" w:cs="Cambria"/>
          <w:sz w:val="20"/>
          <w:szCs w:val="20"/>
        </w:rPr>
        <w:t>Kadowitz</w:t>
      </w:r>
      <w:proofErr w:type="spellEnd"/>
      <w:r w:rsidRPr="49310120">
        <w:rPr>
          <w:rFonts w:ascii="Cambria" w:eastAsia="Cambria" w:hAnsi="Cambria" w:cs="Cambria"/>
          <w:sz w:val="20"/>
          <w:szCs w:val="20"/>
        </w:rPr>
        <w:t>, Ph.D., 2006</w:t>
      </w:r>
    </w:p>
    <w:p w14:paraId="3B36804F"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Research focus – Literature-based research thesis on the theoretical use of COX-2 inhibitors in treating atherosclerotic vascular injury</w:t>
      </w:r>
    </w:p>
    <w:p w14:paraId="725E73C9" w14:textId="77777777" w:rsidR="49310120" w:rsidRDefault="49310120" w:rsidP="49310120">
      <w:pPr>
        <w:pStyle w:val="Normal1"/>
        <w:rPr>
          <w:rFonts w:ascii="Cambria" w:eastAsia="Cambria" w:hAnsi="Cambria" w:cs="Cambria"/>
          <w:sz w:val="20"/>
          <w:szCs w:val="20"/>
        </w:rPr>
      </w:pPr>
    </w:p>
    <w:p w14:paraId="0E31F61C"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 xml:space="preserve">University of Tennessee Graduate School of Medicine, Department of Surgery, UT Medical Center, Knoxville, TN </w:t>
      </w:r>
    </w:p>
    <w:p w14:paraId="2719C102"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Volunteer Research Assistant, Primary Investigator:  Michael D. Karlstad, Ph.D., 2004 – 2005</w:t>
      </w:r>
    </w:p>
    <w:p w14:paraId="3CC47C76"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Research focus – The effects of dietary omega-3 fatty acids on neutrophil apoptosis and effects on pulmonary inflammation</w:t>
      </w:r>
    </w:p>
    <w:p w14:paraId="34E8A9D1" w14:textId="77777777" w:rsidR="49310120" w:rsidRDefault="49310120" w:rsidP="49310120">
      <w:pPr>
        <w:pStyle w:val="Normal1"/>
        <w:rPr>
          <w:rFonts w:ascii="Cambria" w:eastAsia="Cambria" w:hAnsi="Cambria" w:cs="Cambria"/>
          <w:sz w:val="20"/>
          <w:szCs w:val="20"/>
        </w:rPr>
      </w:pPr>
    </w:p>
    <w:p w14:paraId="754680A0"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 xml:space="preserve">University of Tennessee Graduate School of Medicine, UT Medical Center, Knoxville, TN </w:t>
      </w:r>
    </w:p>
    <w:p w14:paraId="6D4B6D75"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Undergraduate Student Research Assistant, Primary Investigator:  James P. Chen, Ph.D., 2003 – 2004</w:t>
      </w:r>
    </w:p>
    <w:p w14:paraId="00D81694"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Research focus – Effects of hormone replacement therapy or traumatic injury on human coagulation and fibrinolytic blood factors.</w:t>
      </w:r>
    </w:p>
    <w:p w14:paraId="687F5992" w14:textId="24F13CA1" w:rsidR="49310120" w:rsidRDefault="49310120" w:rsidP="49310120">
      <w:pPr>
        <w:pStyle w:val="Normal1"/>
        <w:rPr>
          <w:rFonts w:ascii="Cambria" w:eastAsia="Cambria" w:hAnsi="Cambria" w:cs="Cambria"/>
          <w:sz w:val="20"/>
          <w:szCs w:val="20"/>
        </w:rPr>
      </w:pPr>
    </w:p>
    <w:p w14:paraId="546B8C3F" w14:textId="4FF0470D" w:rsidR="49310120" w:rsidRDefault="49310120" w:rsidP="49310120">
      <w:pPr>
        <w:pStyle w:val="Normal1"/>
        <w:rPr>
          <w:rFonts w:ascii="Cambria" w:eastAsia="Cambria" w:hAnsi="Cambria" w:cs="Cambria"/>
          <w:sz w:val="20"/>
          <w:szCs w:val="20"/>
          <w:u w:val="single"/>
        </w:rPr>
      </w:pPr>
    </w:p>
    <w:p w14:paraId="0C1ABF9E" w14:textId="77777777" w:rsidR="49310120" w:rsidRDefault="49310120" w:rsidP="49310120">
      <w:pPr>
        <w:pStyle w:val="Normal1"/>
        <w:rPr>
          <w:rFonts w:ascii="Cambria" w:eastAsia="Cambria" w:hAnsi="Cambria" w:cs="Cambria"/>
          <w:sz w:val="20"/>
          <w:szCs w:val="20"/>
          <w:u w:val="single"/>
        </w:rPr>
      </w:pPr>
      <w:r w:rsidRPr="49310120">
        <w:rPr>
          <w:rFonts w:ascii="Cambria" w:eastAsia="Cambria" w:hAnsi="Cambria" w:cs="Cambria"/>
          <w:sz w:val="20"/>
          <w:szCs w:val="20"/>
          <w:u w:val="single"/>
        </w:rPr>
        <w:t>PUBLICATIONS/ABSTRACTS</w:t>
      </w:r>
    </w:p>
    <w:p w14:paraId="0CC56CC1" w14:textId="77777777" w:rsidR="49310120" w:rsidRDefault="49310120" w:rsidP="49310120">
      <w:pPr>
        <w:pStyle w:val="Normal1"/>
        <w:rPr>
          <w:rFonts w:ascii="Cambria" w:eastAsia="Cambria" w:hAnsi="Cambria" w:cs="Cambria"/>
          <w:sz w:val="20"/>
          <w:szCs w:val="20"/>
        </w:rPr>
      </w:pPr>
    </w:p>
    <w:p w14:paraId="63E5E272" w14:textId="7206DAE8" w:rsidR="49310120" w:rsidRDefault="4A38F254" w:rsidP="4A38F254">
      <w:pPr>
        <w:pStyle w:val="Normal1"/>
        <w:rPr>
          <w:color w:val="212121"/>
          <w:sz w:val="20"/>
          <w:szCs w:val="20"/>
        </w:rPr>
      </w:pPr>
      <w:r w:rsidRPr="4A38F254">
        <w:rPr>
          <w:color w:val="212121"/>
          <w:sz w:val="20"/>
          <w:szCs w:val="20"/>
        </w:rPr>
        <w:t xml:space="preserve">Howell MP, A Smith, EB Lindsay, SS Drury.  Understanding barriers to timely identification of infants at risk of neonatal opiate withdrawal syndrome.  </w:t>
      </w:r>
      <w:r w:rsidRPr="4A38F254">
        <w:rPr>
          <w:i/>
          <w:iCs/>
          <w:color w:val="212121"/>
          <w:sz w:val="20"/>
          <w:szCs w:val="20"/>
        </w:rPr>
        <w:t xml:space="preserve">J </w:t>
      </w:r>
      <w:proofErr w:type="spellStart"/>
      <w:r w:rsidRPr="4A38F254">
        <w:rPr>
          <w:i/>
          <w:iCs/>
          <w:color w:val="212121"/>
          <w:sz w:val="20"/>
          <w:szCs w:val="20"/>
        </w:rPr>
        <w:t>Matern</w:t>
      </w:r>
      <w:proofErr w:type="spellEnd"/>
      <w:r w:rsidRPr="4A38F254">
        <w:rPr>
          <w:i/>
          <w:iCs/>
          <w:color w:val="212121"/>
          <w:sz w:val="20"/>
          <w:szCs w:val="20"/>
        </w:rPr>
        <w:t xml:space="preserve"> Fetal Neonatal Med.</w:t>
      </w:r>
      <w:r w:rsidRPr="4A38F254">
        <w:rPr>
          <w:color w:val="212121"/>
          <w:sz w:val="20"/>
          <w:szCs w:val="20"/>
        </w:rPr>
        <w:t xml:space="preserve">  2019 June 14:1-6.</w:t>
      </w:r>
    </w:p>
    <w:p w14:paraId="2B7843C5" w14:textId="77D4750F" w:rsidR="4A38F254" w:rsidRDefault="4A38F254" w:rsidP="4A38F254">
      <w:pPr>
        <w:pStyle w:val="Normal1"/>
        <w:rPr>
          <w:color w:val="212121"/>
          <w:sz w:val="20"/>
          <w:szCs w:val="20"/>
        </w:rPr>
      </w:pPr>
    </w:p>
    <w:p w14:paraId="7F08A65C" w14:textId="78443DF2"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 xml:space="preserve">Ad hoc reviewer.  </w:t>
      </w:r>
      <w:r w:rsidRPr="49310120">
        <w:rPr>
          <w:rFonts w:ascii="Cambria" w:eastAsia="Cambria" w:hAnsi="Cambria" w:cs="Cambria"/>
          <w:i/>
          <w:iCs/>
          <w:sz w:val="20"/>
          <w:szCs w:val="20"/>
        </w:rPr>
        <w:t>Journal of Maternal-Fetal and Neonatal Medicine</w:t>
      </w:r>
      <w:r w:rsidRPr="49310120">
        <w:rPr>
          <w:rFonts w:ascii="Cambria" w:eastAsia="Cambria" w:hAnsi="Cambria" w:cs="Cambria"/>
          <w:sz w:val="20"/>
          <w:szCs w:val="20"/>
        </w:rPr>
        <w:t>, 2019.</w:t>
      </w:r>
    </w:p>
    <w:p w14:paraId="3D98A7B1" w14:textId="248479F9" w:rsidR="49310120" w:rsidRDefault="49310120" w:rsidP="49310120">
      <w:pPr>
        <w:pStyle w:val="Normal1"/>
        <w:rPr>
          <w:rFonts w:ascii="Cambria" w:eastAsia="Cambria" w:hAnsi="Cambria" w:cs="Cambria"/>
          <w:sz w:val="20"/>
          <w:szCs w:val="20"/>
        </w:rPr>
      </w:pPr>
    </w:p>
    <w:p w14:paraId="518EB1BD"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 xml:space="preserve">Duchesne JC, Howell MP et al.  Linea Alba Fasciotomy:  Novel Alternative in Trauma Patients with Secondary Abdominal Compartment Syndrome. </w:t>
      </w:r>
      <w:r w:rsidRPr="49310120">
        <w:rPr>
          <w:rFonts w:ascii="Cambria" w:eastAsia="Cambria" w:hAnsi="Cambria" w:cs="Cambria"/>
          <w:i/>
          <w:iCs/>
          <w:sz w:val="20"/>
          <w:szCs w:val="20"/>
        </w:rPr>
        <w:t>Am Surg</w:t>
      </w:r>
      <w:r w:rsidRPr="49310120">
        <w:rPr>
          <w:rFonts w:ascii="Cambria" w:eastAsia="Cambria" w:hAnsi="Cambria" w:cs="Cambria"/>
          <w:sz w:val="20"/>
          <w:szCs w:val="20"/>
        </w:rPr>
        <w:t>. 2010 Mar;76 (3):312-6.</w:t>
      </w:r>
    </w:p>
    <w:p w14:paraId="7ECD2EBA" w14:textId="79BCF930" w:rsidR="49310120" w:rsidRDefault="49310120" w:rsidP="49310120">
      <w:pPr>
        <w:pStyle w:val="Normal1"/>
        <w:rPr>
          <w:rFonts w:ascii="Cambria" w:eastAsia="Cambria" w:hAnsi="Cambria" w:cs="Cambria"/>
          <w:sz w:val="20"/>
          <w:szCs w:val="20"/>
        </w:rPr>
      </w:pPr>
    </w:p>
    <w:p w14:paraId="7DDD7F2D" w14:textId="77777777" w:rsidR="00CA2B46" w:rsidRDefault="00CA2B46" w:rsidP="49310120">
      <w:pPr>
        <w:pStyle w:val="Normal1"/>
        <w:tabs>
          <w:tab w:val="left" w:pos="342"/>
          <w:tab w:val="left" w:pos="1881"/>
        </w:tabs>
        <w:rPr>
          <w:rFonts w:ascii="Cambria" w:eastAsia="Cambria" w:hAnsi="Cambria" w:cs="Cambria"/>
          <w:sz w:val="20"/>
          <w:szCs w:val="20"/>
          <w:u w:val="single"/>
        </w:rPr>
      </w:pPr>
    </w:p>
    <w:p w14:paraId="3564D57D" w14:textId="03C311E2"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u w:val="single"/>
        </w:rPr>
        <w:t xml:space="preserve">LEADERSHIP AND ACADEMICS </w:t>
      </w:r>
    </w:p>
    <w:p w14:paraId="785EE4DD" w14:textId="77777777" w:rsidR="00CA2B46" w:rsidRDefault="00CA2B46" w:rsidP="49310120">
      <w:pPr>
        <w:pStyle w:val="Normal1"/>
        <w:tabs>
          <w:tab w:val="left" w:pos="342"/>
          <w:tab w:val="left" w:pos="1881"/>
        </w:tabs>
        <w:rPr>
          <w:rFonts w:ascii="Cambria" w:eastAsia="Cambria" w:hAnsi="Cambria" w:cs="Cambria"/>
          <w:sz w:val="20"/>
          <w:szCs w:val="20"/>
        </w:rPr>
      </w:pPr>
    </w:p>
    <w:p w14:paraId="1419F83A" w14:textId="19EA87AA" w:rsidR="00352D4E"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Tulane University School of Medicine</w:t>
      </w:r>
    </w:p>
    <w:p w14:paraId="55634D96" w14:textId="68851FD8" w:rsidR="00352D4E"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lastRenderedPageBreak/>
        <w:t>Physician Scientist Pipeline Program, October 2018 – Present</w:t>
      </w:r>
    </w:p>
    <w:p w14:paraId="5DA4629C" w14:textId="283B0D77" w:rsidR="00352D4E"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 xml:space="preserve">Accepted into institutional mentored research program, targeted at strengthening early career clinician scientists. </w:t>
      </w:r>
    </w:p>
    <w:p w14:paraId="435473C8" w14:textId="77777777" w:rsidR="00352D4E" w:rsidRDefault="00352D4E" w:rsidP="49310120">
      <w:pPr>
        <w:pStyle w:val="Normal1"/>
        <w:tabs>
          <w:tab w:val="left" w:pos="342"/>
          <w:tab w:val="left" w:pos="1881"/>
        </w:tabs>
        <w:rPr>
          <w:rFonts w:ascii="Cambria" w:eastAsia="Cambria" w:hAnsi="Cambria" w:cs="Cambria"/>
          <w:sz w:val="20"/>
          <w:szCs w:val="20"/>
        </w:rPr>
      </w:pPr>
    </w:p>
    <w:p w14:paraId="6B7EE4EC" w14:textId="77777777" w:rsidR="00CA2B46" w:rsidRPr="006D0754"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Tulane University School of Medicine, Department of Pediatrics</w:t>
      </w:r>
    </w:p>
    <w:p w14:paraId="7E212EA3" w14:textId="77777777" w:rsidR="00CA2B46" w:rsidRPr="006D0754"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Clinical Director, Tulane NICU Graduate Clinic, August 2017- Present</w:t>
      </w:r>
    </w:p>
    <w:p w14:paraId="5A071BA0" w14:textId="77777777" w:rsidR="00CA2B46" w:rsidRPr="006D0754"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Opened and now direct the outpatient follow-up clinic for high risk neonates, including long-term developmental follow-up, care coordination and implementation of clinical &amp; translational research.</w:t>
      </w:r>
    </w:p>
    <w:p w14:paraId="5DBB9F11" w14:textId="77777777" w:rsidR="00CA2B46" w:rsidRPr="006D0754" w:rsidRDefault="00CA2B46" w:rsidP="49310120">
      <w:pPr>
        <w:pStyle w:val="Normal1"/>
        <w:tabs>
          <w:tab w:val="left" w:pos="342"/>
          <w:tab w:val="left" w:pos="1881"/>
        </w:tabs>
        <w:rPr>
          <w:rFonts w:ascii="Cambria" w:eastAsia="Cambria" w:hAnsi="Cambria" w:cs="Cambria"/>
          <w:sz w:val="20"/>
          <w:szCs w:val="20"/>
        </w:rPr>
      </w:pPr>
    </w:p>
    <w:p w14:paraId="3950F8C8"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Tulane University School of Medicine, Department of Pediatrics</w:t>
      </w:r>
    </w:p>
    <w:p w14:paraId="7264E087"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Director, Outpatient Pediatrics Elective, 2016 - present</w:t>
      </w:r>
    </w:p>
    <w:p w14:paraId="23068D03"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Outpatient senior medical student elective to provide an introduction to pediatric primary care</w:t>
      </w:r>
    </w:p>
    <w:p w14:paraId="4D5C6A34" w14:textId="77777777" w:rsidR="00CA2B46" w:rsidRDefault="00CA2B46" w:rsidP="49310120">
      <w:pPr>
        <w:pStyle w:val="Normal1"/>
        <w:tabs>
          <w:tab w:val="left" w:pos="342"/>
          <w:tab w:val="left" w:pos="1881"/>
        </w:tabs>
        <w:rPr>
          <w:rFonts w:ascii="Cambria" w:eastAsia="Cambria" w:hAnsi="Cambria" w:cs="Cambria"/>
          <w:sz w:val="20"/>
          <w:szCs w:val="20"/>
        </w:rPr>
      </w:pPr>
    </w:p>
    <w:p w14:paraId="6D633CFB"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Tulane University School of Medicine, Tulane Learning Communities</w:t>
      </w:r>
    </w:p>
    <w:p w14:paraId="13275F33"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Faculty Mentor, July 2016- present</w:t>
      </w:r>
    </w:p>
    <w:p w14:paraId="687BDE4C"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Provide mentorship to incoming medical students during their transition into medical school and throughout their time in undergraduate medical education</w:t>
      </w:r>
    </w:p>
    <w:p w14:paraId="730C0158" w14:textId="77777777" w:rsidR="00CA2B46" w:rsidRDefault="00CA2B46" w:rsidP="49310120">
      <w:pPr>
        <w:pStyle w:val="Normal1"/>
        <w:tabs>
          <w:tab w:val="left" w:pos="342"/>
          <w:tab w:val="left" w:pos="1881"/>
        </w:tabs>
        <w:rPr>
          <w:rFonts w:ascii="Cambria" w:eastAsia="Cambria" w:hAnsi="Cambria" w:cs="Cambria"/>
          <w:sz w:val="20"/>
          <w:szCs w:val="20"/>
        </w:rPr>
      </w:pPr>
    </w:p>
    <w:p w14:paraId="003AEF7E"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Tulane University School of Public Health, Department of Psychiatry</w:t>
      </w:r>
    </w:p>
    <w:p w14:paraId="62E7FAE9" w14:textId="70B97278"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Clinical Consultant, Tulane Building Early Relationships Support &amp; Services (TBEARS), April 2017 - 2018</w:t>
      </w:r>
    </w:p>
    <w:p w14:paraId="11F5552F" w14:textId="7E536AC3"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 xml:space="preserve">Participate in a multi-disciplinary monthly conference where we discuss psychosocial considerations of families with children under age 2. </w:t>
      </w:r>
    </w:p>
    <w:p w14:paraId="08625AB5" w14:textId="77777777" w:rsidR="00CA2B46" w:rsidRDefault="00CA2B46" w:rsidP="49310120">
      <w:pPr>
        <w:pStyle w:val="Normal1"/>
        <w:tabs>
          <w:tab w:val="left" w:pos="342"/>
          <w:tab w:val="left" w:pos="1881"/>
        </w:tabs>
        <w:rPr>
          <w:rFonts w:ascii="Cambria" w:eastAsia="Cambria" w:hAnsi="Cambria" w:cs="Cambria"/>
          <w:sz w:val="20"/>
          <w:szCs w:val="20"/>
        </w:rPr>
      </w:pPr>
    </w:p>
    <w:p w14:paraId="75FA99E1"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Tulane University School of Medicine, Department of Pediatrics</w:t>
      </w:r>
    </w:p>
    <w:p w14:paraId="54FF3B3F" w14:textId="0C6FAFB4"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Pediatric Clerkship Preceptor, January 2016 - 2018</w:t>
      </w:r>
    </w:p>
    <w:p w14:paraId="3BFCA5A9" w14:textId="77777777" w:rsidR="49310120"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Group leader for a small group of third year medical students rotating on their core pediatrics clerkships. Goals are for group discussion and group-based learning to supplement their clinical experience.</w:t>
      </w:r>
    </w:p>
    <w:p w14:paraId="64849A12" w14:textId="4C1BC62B" w:rsidR="49310120" w:rsidRDefault="49310120" w:rsidP="49310120">
      <w:pPr>
        <w:pStyle w:val="Normal1"/>
        <w:rPr>
          <w:rFonts w:ascii="Cambria" w:eastAsia="Cambria" w:hAnsi="Cambria" w:cs="Cambria"/>
          <w:sz w:val="20"/>
          <w:szCs w:val="20"/>
        </w:rPr>
      </w:pPr>
    </w:p>
    <w:p w14:paraId="403E9258"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Tulane School of Medicine Admissions Committee, 2014 – 2016</w:t>
      </w:r>
    </w:p>
    <w:p w14:paraId="3B810379"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Committee assembled to screen medical school applications for admission, serve as a faculty interviewer medical student candidates,  assisted the administration (Dean’s Office) of the School of Medicine to select applicants for admission to medical school.</w:t>
      </w:r>
    </w:p>
    <w:p w14:paraId="5F6F1A10" w14:textId="77777777" w:rsidR="00CA2B46" w:rsidRDefault="00CA2B46" w:rsidP="49310120">
      <w:pPr>
        <w:pStyle w:val="Normal1"/>
        <w:tabs>
          <w:tab w:val="left" w:pos="342"/>
          <w:tab w:val="left" w:pos="1881"/>
        </w:tabs>
        <w:rPr>
          <w:rFonts w:ascii="Cambria" w:eastAsia="Cambria" w:hAnsi="Cambria" w:cs="Cambria"/>
          <w:sz w:val="20"/>
          <w:szCs w:val="20"/>
        </w:rPr>
      </w:pPr>
    </w:p>
    <w:p w14:paraId="2296C89E" w14:textId="22E9BBED" w:rsidR="00352D4E"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Chief Resident, Tulane-Ochsner Pediatric Residency Program 7/2014 – 6/2015</w:t>
      </w:r>
    </w:p>
    <w:p w14:paraId="06E45580" w14:textId="77777777" w:rsidR="00352D4E" w:rsidRDefault="00352D4E" w:rsidP="49310120">
      <w:pPr>
        <w:pStyle w:val="Normal1"/>
        <w:tabs>
          <w:tab w:val="left" w:pos="342"/>
          <w:tab w:val="left" w:pos="1881"/>
        </w:tabs>
        <w:rPr>
          <w:rFonts w:ascii="Cambria" w:eastAsia="Cambria" w:hAnsi="Cambria" w:cs="Cambria"/>
          <w:sz w:val="20"/>
          <w:szCs w:val="20"/>
          <w:u w:val="single"/>
        </w:rPr>
      </w:pPr>
    </w:p>
    <w:p w14:paraId="00B0CDC5" w14:textId="77777777" w:rsidR="00352D4E" w:rsidRDefault="00352D4E" w:rsidP="49310120">
      <w:pPr>
        <w:pStyle w:val="Normal1"/>
        <w:tabs>
          <w:tab w:val="left" w:pos="342"/>
          <w:tab w:val="left" w:pos="1881"/>
        </w:tabs>
        <w:rPr>
          <w:rFonts w:ascii="Cambria" w:eastAsia="Cambria" w:hAnsi="Cambria" w:cs="Cambria"/>
          <w:sz w:val="20"/>
          <w:szCs w:val="20"/>
          <w:u w:val="single"/>
        </w:rPr>
      </w:pPr>
    </w:p>
    <w:p w14:paraId="1C30E4B7" w14:textId="1EB75360" w:rsidR="4A38F254" w:rsidRDefault="4A38F254" w:rsidP="4A38F254">
      <w:pPr>
        <w:pStyle w:val="Normal1"/>
        <w:rPr>
          <w:rFonts w:ascii="Cambria" w:eastAsia="Cambria" w:hAnsi="Cambria" w:cs="Cambria"/>
          <w:sz w:val="20"/>
          <w:szCs w:val="20"/>
        </w:rPr>
      </w:pPr>
      <w:r w:rsidRPr="4A38F254">
        <w:rPr>
          <w:rFonts w:ascii="Cambria" w:eastAsia="Cambria" w:hAnsi="Cambria" w:cs="Cambria"/>
          <w:sz w:val="20"/>
          <w:szCs w:val="20"/>
          <w:u w:val="single"/>
        </w:rPr>
        <w:t>ADVOCACY</w:t>
      </w:r>
    </w:p>
    <w:p w14:paraId="4B5D9B17" w14:textId="4B3BCCC8" w:rsidR="4A38F254" w:rsidRDefault="4A38F254" w:rsidP="4A38F254">
      <w:pPr>
        <w:pStyle w:val="Normal1"/>
        <w:rPr>
          <w:rFonts w:ascii="Cambria" w:eastAsia="Cambria" w:hAnsi="Cambria" w:cs="Cambria"/>
          <w:sz w:val="20"/>
          <w:szCs w:val="20"/>
        </w:rPr>
      </w:pPr>
    </w:p>
    <w:p w14:paraId="0041D665" w14:textId="6848AF8C" w:rsidR="006D0754" w:rsidRDefault="4A38F254" w:rsidP="4A38F254">
      <w:pPr>
        <w:pStyle w:val="Normal1"/>
        <w:rPr>
          <w:rFonts w:ascii="Cambria" w:eastAsia="Cambria" w:hAnsi="Cambria" w:cs="Cambria"/>
          <w:sz w:val="20"/>
          <w:szCs w:val="20"/>
        </w:rPr>
      </w:pPr>
      <w:r w:rsidRPr="4A38F254">
        <w:rPr>
          <w:rFonts w:ascii="Cambria" w:eastAsia="Cambria" w:hAnsi="Cambria" w:cs="Cambria"/>
          <w:sz w:val="20"/>
          <w:szCs w:val="20"/>
        </w:rPr>
        <w:t>Gretchen Carlson Advocacy Fellow, March of Dimes, 2018</w:t>
      </w:r>
    </w:p>
    <w:p w14:paraId="0E63CA25" w14:textId="50299485" w:rsidR="006D0754"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Accepted to a national, one-year training program through the March of Dimes to train young women in critical aspects of successful legislative advocacy regarding issues that affect women, children and families.</w:t>
      </w:r>
    </w:p>
    <w:p w14:paraId="78CA9284" w14:textId="77777777" w:rsidR="006D0754" w:rsidRDefault="006D0754" w:rsidP="49310120">
      <w:pPr>
        <w:pStyle w:val="Normal1"/>
        <w:rPr>
          <w:rFonts w:ascii="Cambria" w:eastAsia="Cambria" w:hAnsi="Cambria" w:cs="Cambria"/>
          <w:sz w:val="20"/>
          <w:szCs w:val="20"/>
        </w:rPr>
      </w:pPr>
    </w:p>
    <w:p w14:paraId="48165D41" w14:textId="77777777" w:rsidR="00CA2B46"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Tulane-Ochsner Pediatric Residency Program Resident Representative, Louisiana Chapter of the American Academy of Pediatrics, July 2012-June 2014</w:t>
      </w:r>
    </w:p>
    <w:p w14:paraId="1D04560A" w14:textId="77777777" w:rsidR="00CA2B46"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Served as a resident representative to the state AAP chapter, promoting advocacy training for pediatric residents across the state.  Helped organize an annual Resident Advocacy Day where residents from all Louisiana residency programs could learn the legislative process and basic advocacy skills from state leaders.</w:t>
      </w:r>
    </w:p>
    <w:p w14:paraId="4A6585CA" w14:textId="77777777" w:rsidR="00CA2B46" w:rsidRDefault="00CA2B46" w:rsidP="49310120">
      <w:pPr>
        <w:pStyle w:val="Normal1"/>
        <w:rPr>
          <w:rFonts w:ascii="Cambria" w:eastAsia="Cambria" w:hAnsi="Cambria" w:cs="Cambria"/>
          <w:sz w:val="20"/>
          <w:szCs w:val="20"/>
        </w:rPr>
      </w:pPr>
    </w:p>
    <w:p w14:paraId="36C2AD9B" w14:textId="77777777" w:rsidR="096B0A24"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Organizer - Tulane Advocacy Day, October 19, 2013.</w:t>
      </w:r>
    </w:p>
    <w:p w14:paraId="0FE44E0E" w14:textId="178D0E1B" w:rsidR="096B0A24"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Worked in conjunction with the Louisiana Chapter of the AAP to arrange a half-day interactive session providing pediatric residents &amp; faculty with an introduction to legislative advocacy and the physician’s role in the legislative process</w:t>
      </w:r>
    </w:p>
    <w:p w14:paraId="2B08C8AD" w14:textId="383428A7" w:rsidR="096B0A24" w:rsidRDefault="096B0A24" w:rsidP="49310120">
      <w:pPr>
        <w:pStyle w:val="Normal1"/>
        <w:rPr>
          <w:rFonts w:ascii="Cambria" w:eastAsia="Cambria" w:hAnsi="Cambria" w:cs="Cambria"/>
          <w:sz w:val="20"/>
          <w:szCs w:val="20"/>
        </w:rPr>
      </w:pPr>
    </w:p>
    <w:p w14:paraId="33CA6D27" w14:textId="77777777" w:rsidR="00CA2B46"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Tulane Resident &amp; Fellow Congress, PGY-1 Delegate, 2011-2012</w:t>
      </w:r>
    </w:p>
    <w:p w14:paraId="77CA31AE" w14:textId="77777777" w:rsidR="00CA2B46"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Multidisciplinary collaboration of residents formed to address resident-centric topics and advocate on behalf of residents within all specialties of the Tulane University School of Medicine.</w:t>
      </w:r>
    </w:p>
    <w:p w14:paraId="22E0C91D" w14:textId="77777777" w:rsidR="00CA2B46" w:rsidRDefault="00CA2B46" w:rsidP="49310120">
      <w:pPr>
        <w:pStyle w:val="Normal1"/>
        <w:rPr>
          <w:rFonts w:ascii="Cambria" w:eastAsia="Cambria" w:hAnsi="Cambria" w:cs="Cambria"/>
          <w:sz w:val="20"/>
          <w:szCs w:val="20"/>
        </w:rPr>
      </w:pPr>
    </w:p>
    <w:p w14:paraId="24901C67" w14:textId="77777777" w:rsidR="00CA2B46"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REACH (Residents Engaged in Advocating for Child Health), Co-Founder and Co-Chair, 2011-2014.</w:t>
      </w:r>
    </w:p>
    <w:p w14:paraId="479E5E1B" w14:textId="77777777" w:rsidR="00CA2B46"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Resident-organized advocacy interest group established to supplement the education of residents on the subject of child advocacy in all aspects, from community-focused to legislative advocacy.   Activities largely include extra-curricular guest speakers on child health topics ranging from childcare and education to pertinent child health risks within the communities we serve.</w:t>
      </w:r>
    </w:p>
    <w:p w14:paraId="63221843" w14:textId="77777777" w:rsidR="00CA2B46" w:rsidRDefault="00CA2B46" w:rsidP="49310120">
      <w:pPr>
        <w:pStyle w:val="Normal1"/>
        <w:tabs>
          <w:tab w:val="left" w:pos="342"/>
          <w:tab w:val="left" w:pos="1881"/>
        </w:tabs>
        <w:rPr>
          <w:rFonts w:ascii="Cambria" w:eastAsia="Cambria" w:hAnsi="Cambria" w:cs="Cambria"/>
          <w:sz w:val="20"/>
          <w:szCs w:val="20"/>
        </w:rPr>
      </w:pPr>
    </w:p>
    <w:p w14:paraId="3527AC5C" w14:textId="52C619FE" w:rsidR="00CA2B46" w:rsidRDefault="00CA2B46" w:rsidP="49310120">
      <w:pPr>
        <w:pStyle w:val="Normal1"/>
        <w:tabs>
          <w:tab w:val="left" w:pos="342"/>
          <w:tab w:val="left" w:pos="1881"/>
        </w:tabs>
        <w:rPr>
          <w:rFonts w:ascii="Cambria" w:eastAsia="Cambria" w:hAnsi="Cambria" w:cs="Cambria"/>
          <w:sz w:val="20"/>
          <w:szCs w:val="20"/>
          <w:u w:val="single"/>
        </w:rPr>
      </w:pPr>
    </w:p>
    <w:p w14:paraId="4E0C0749" w14:textId="77777777" w:rsidR="00CA2B46" w:rsidRDefault="00CA2B46" w:rsidP="49310120">
      <w:pPr>
        <w:pStyle w:val="Normal1"/>
        <w:tabs>
          <w:tab w:val="left" w:pos="342"/>
          <w:tab w:val="left" w:pos="1881"/>
        </w:tabs>
        <w:rPr>
          <w:rFonts w:ascii="Cambria" w:eastAsia="Cambria" w:hAnsi="Cambria" w:cs="Cambria"/>
          <w:sz w:val="20"/>
          <w:szCs w:val="20"/>
        </w:rPr>
      </w:pPr>
    </w:p>
    <w:p w14:paraId="3E804865" w14:textId="77777777" w:rsidR="00CA2B46" w:rsidRDefault="49310120" w:rsidP="49310120">
      <w:pPr>
        <w:pStyle w:val="Normal1"/>
        <w:tabs>
          <w:tab w:val="left" w:pos="342"/>
          <w:tab w:val="left" w:pos="1881"/>
        </w:tabs>
        <w:rPr>
          <w:rFonts w:ascii="Cambria" w:eastAsia="Cambria" w:hAnsi="Cambria" w:cs="Cambria"/>
          <w:sz w:val="20"/>
          <w:szCs w:val="20"/>
          <w:u w:val="single"/>
        </w:rPr>
      </w:pPr>
      <w:r w:rsidRPr="49310120">
        <w:rPr>
          <w:rFonts w:ascii="Cambria" w:eastAsia="Cambria" w:hAnsi="Cambria" w:cs="Cambria"/>
          <w:sz w:val="20"/>
          <w:szCs w:val="20"/>
          <w:u w:val="single"/>
        </w:rPr>
        <w:t>PRESENTATIONS</w:t>
      </w:r>
    </w:p>
    <w:p w14:paraId="5A663277" w14:textId="77777777" w:rsidR="00CA2B46" w:rsidRDefault="00CA2B46" w:rsidP="49310120">
      <w:pPr>
        <w:pStyle w:val="Normal1"/>
        <w:tabs>
          <w:tab w:val="left" w:pos="342"/>
          <w:tab w:val="left" w:pos="1881"/>
        </w:tabs>
        <w:rPr>
          <w:rFonts w:ascii="Cambria" w:eastAsia="Cambria" w:hAnsi="Cambria" w:cs="Cambria"/>
          <w:sz w:val="20"/>
          <w:szCs w:val="20"/>
          <w:u w:val="single"/>
        </w:rPr>
      </w:pPr>
    </w:p>
    <w:p w14:paraId="1DAAEF07" w14:textId="77777777" w:rsidR="00CA2B46" w:rsidRPr="006D0754"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Howell MP, Smith A and Drury S.  “Identifying Barriers to Diagnosis of Infants with Neonatal Abstinence Syndrome: A Case Report and Review of Literature.”</w:t>
      </w:r>
    </w:p>
    <w:p w14:paraId="41A09352" w14:textId="77777777" w:rsidR="00CA2B46" w:rsidRPr="006D0754"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Southern Regional Meeting of Southern Society for Pediatric Research, New Orleans, LA.  Oral Presentation.  February 2018.</w:t>
      </w:r>
    </w:p>
    <w:p w14:paraId="484077F9" w14:textId="77777777" w:rsidR="00CA2B46" w:rsidRPr="006D0754" w:rsidRDefault="00CA2B46" w:rsidP="49310120">
      <w:pPr>
        <w:pStyle w:val="Normal1"/>
        <w:tabs>
          <w:tab w:val="left" w:pos="342"/>
          <w:tab w:val="left" w:pos="1881"/>
        </w:tabs>
        <w:rPr>
          <w:rFonts w:ascii="Cambria" w:eastAsia="Cambria" w:hAnsi="Cambria" w:cs="Cambria"/>
          <w:sz w:val="20"/>
          <w:szCs w:val="20"/>
        </w:rPr>
      </w:pPr>
    </w:p>
    <w:p w14:paraId="6C47545C"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Grand Rounds, Department of Pediatrics, Tulane University School of Medicine.  “NOWS The Time:  Recognizing Gaps in Identifying Infants at Risk of Neonatal Opiate Withdrawal Syndrome.”  December 21, 2017.</w:t>
      </w:r>
    </w:p>
    <w:p w14:paraId="077C4383" w14:textId="77777777" w:rsidR="00CA2B46" w:rsidRDefault="00CA2B46" w:rsidP="49310120">
      <w:pPr>
        <w:pStyle w:val="Normal1"/>
        <w:tabs>
          <w:tab w:val="left" w:pos="342"/>
          <w:tab w:val="left" w:pos="1881"/>
        </w:tabs>
        <w:rPr>
          <w:rFonts w:ascii="Cambria" w:eastAsia="Cambria" w:hAnsi="Cambria" w:cs="Cambria"/>
          <w:sz w:val="20"/>
          <w:szCs w:val="20"/>
        </w:rPr>
      </w:pPr>
    </w:p>
    <w:p w14:paraId="4536B641" w14:textId="77777777" w:rsidR="00CA2B46" w:rsidRDefault="49310120" w:rsidP="49310120">
      <w:pPr>
        <w:pStyle w:val="Normal1"/>
        <w:tabs>
          <w:tab w:val="left" w:pos="342"/>
          <w:tab w:val="left" w:pos="1881"/>
        </w:tabs>
        <w:rPr>
          <w:rFonts w:ascii="Cambria" w:eastAsia="Cambria" w:hAnsi="Cambria" w:cs="Cambria"/>
          <w:sz w:val="20"/>
          <w:szCs w:val="20"/>
        </w:rPr>
      </w:pPr>
      <w:proofErr w:type="spellStart"/>
      <w:r w:rsidRPr="49310120">
        <w:rPr>
          <w:rFonts w:ascii="Cambria" w:eastAsia="Cambria" w:hAnsi="Cambria" w:cs="Cambria"/>
          <w:sz w:val="20"/>
          <w:szCs w:val="20"/>
        </w:rPr>
        <w:t>Huntwork</w:t>
      </w:r>
      <w:proofErr w:type="spellEnd"/>
      <w:r w:rsidRPr="49310120">
        <w:rPr>
          <w:rFonts w:ascii="Cambria" w:eastAsia="Cambria" w:hAnsi="Cambria" w:cs="Cambria"/>
          <w:sz w:val="20"/>
          <w:szCs w:val="20"/>
        </w:rPr>
        <w:t xml:space="preserve"> M, Howell MP, et al.  “Foamy Urine and Sickled Cells”.  Southern Regional Meeting of Southern Society for Pediatric Research, New Orleans, LA.  Poster Presentation.  February 2014.</w:t>
      </w:r>
    </w:p>
    <w:p w14:paraId="5EFAC842" w14:textId="77777777" w:rsidR="00CA2B46" w:rsidRDefault="00CA2B46" w:rsidP="49310120">
      <w:pPr>
        <w:pStyle w:val="Normal1"/>
        <w:tabs>
          <w:tab w:val="left" w:pos="342"/>
          <w:tab w:val="left" w:pos="1881"/>
        </w:tabs>
        <w:rPr>
          <w:rFonts w:ascii="Cambria" w:eastAsia="Cambria" w:hAnsi="Cambria" w:cs="Cambria"/>
          <w:sz w:val="20"/>
          <w:szCs w:val="20"/>
        </w:rPr>
      </w:pPr>
    </w:p>
    <w:p w14:paraId="55E1745A"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Grand Rounds.  Department of Pediatrics, Ochsner Medical Center.  “History of Childhood Vaccination and the Anti-immunization ‘Counter Culture’”.  January 30, 2014.</w:t>
      </w:r>
    </w:p>
    <w:p w14:paraId="45397B82" w14:textId="77777777" w:rsidR="00CA2B46" w:rsidRDefault="00CA2B46" w:rsidP="49310120">
      <w:pPr>
        <w:pStyle w:val="Normal1"/>
        <w:tabs>
          <w:tab w:val="left" w:pos="342"/>
          <w:tab w:val="left" w:pos="1881"/>
        </w:tabs>
        <w:rPr>
          <w:rFonts w:ascii="Cambria" w:eastAsia="Cambria" w:hAnsi="Cambria" w:cs="Cambria"/>
          <w:sz w:val="20"/>
          <w:szCs w:val="20"/>
        </w:rPr>
      </w:pPr>
    </w:p>
    <w:p w14:paraId="08596759" w14:textId="77777777" w:rsidR="00CA2B46" w:rsidRDefault="49310120" w:rsidP="49310120">
      <w:pPr>
        <w:pStyle w:val="Normal1"/>
        <w:tabs>
          <w:tab w:val="left" w:pos="342"/>
          <w:tab w:val="left" w:pos="1881"/>
        </w:tabs>
        <w:rPr>
          <w:rFonts w:ascii="Cambria" w:eastAsia="Cambria" w:hAnsi="Cambria" w:cs="Cambria"/>
          <w:sz w:val="20"/>
          <w:szCs w:val="20"/>
        </w:rPr>
      </w:pPr>
      <w:proofErr w:type="spellStart"/>
      <w:r w:rsidRPr="49310120">
        <w:rPr>
          <w:rFonts w:ascii="Cambria" w:eastAsia="Cambria" w:hAnsi="Cambria" w:cs="Cambria"/>
          <w:sz w:val="20"/>
          <w:szCs w:val="20"/>
        </w:rPr>
        <w:t>Morbity</w:t>
      </w:r>
      <w:proofErr w:type="spellEnd"/>
      <w:r w:rsidRPr="49310120">
        <w:rPr>
          <w:rFonts w:ascii="Cambria" w:eastAsia="Cambria" w:hAnsi="Cambria" w:cs="Cambria"/>
          <w:sz w:val="20"/>
          <w:szCs w:val="20"/>
        </w:rPr>
        <w:t xml:space="preserve"> and Mortality Conference.  Department of Pediatrics, Tulane University School of Medicine.  September 26, 2013.</w:t>
      </w:r>
    </w:p>
    <w:p w14:paraId="68DE679E" w14:textId="77777777" w:rsidR="00CA2B46" w:rsidRDefault="00CA2B46" w:rsidP="49310120">
      <w:pPr>
        <w:pStyle w:val="Normal1"/>
        <w:tabs>
          <w:tab w:val="left" w:pos="342"/>
          <w:tab w:val="left" w:pos="1881"/>
        </w:tabs>
        <w:rPr>
          <w:rFonts w:ascii="Cambria" w:eastAsia="Cambria" w:hAnsi="Cambria" w:cs="Cambria"/>
          <w:sz w:val="20"/>
          <w:szCs w:val="20"/>
        </w:rPr>
      </w:pPr>
    </w:p>
    <w:p w14:paraId="373A11A2"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Tulane Pediatrics Medical Student Lecture Series.  Department of Pediatrics, Tulane University School of Medicine.  August 2012.</w:t>
      </w:r>
    </w:p>
    <w:p w14:paraId="49C349A5"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Series of educational presentations provided to third year medical students participating in their pediatric clerkship rotation.</w:t>
      </w:r>
    </w:p>
    <w:p w14:paraId="63ED17F4" w14:textId="77777777" w:rsidR="00CA2B46" w:rsidRDefault="00CA2B46" w:rsidP="49310120">
      <w:pPr>
        <w:pStyle w:val="Normal1"/>
        <w:tabs>
          <w:tab w:val="left" w:pos="342"/>
          <w:tab w:val="left" w:pos="1881"/>
        </w:tabs>
        <w:rPr>
          <w:rFonts w:ascii="Cambria" w:eastAsia="Cambria" w:hAnsi="Cambria" w:cs="Cambria"/>
          <w:sz w:val="20"/>
          <w:szCs w:val="20"/>
        </w:rPr>
      </w:pPr>
    </w:p>
    <w:p w14:paraId="19BCE3C1" w14:textId="77777777" w:rsidR="00CA2B46" w:rsidRDefault="49310120" w:rsidP="49310120">
      <w:pPr>
        <w:pStyle w:val="Normal1"/>
        <w:tabs>
          <w:tab w:val="left" w:pos="342"/>
          <w:tab w:val="left" w:pos="1881"/>
        </w:tabs>
        <w:rPr>
          <w:rFonts w:ascii="Cambria" w:eastAsia="Cambria" w:hAnsi="Cambria" w:cs="Cambria"/>
          <w:sz w:val="20"/>
          <w:szCs w:val="20"/>
        </w:rPr>
      </w:pPr>
      <w:r w:rsidRPr="49310120">
        <w:rPr>
          <w:rFonts w:ascii="Cambria" w:eastAsia="Cambria" w:hAnsi="Cambria" w:cs="Cambria"/>
          <w:sz w:val="20"/>
          <w:szCs w:val="20"/>
        </w:rPr>
        <w:t xml:space="preserve">Howell MP et al.  “First Reported Pulmonary Infection with </w:t>
      </w:r>
      <w:r w:rsidRPr="49310120">
        <w:rPr>
          <w:rFonts w:ascii="Cambria" w:eastAsia="Cambria" w:hAnsi="Cambria" w:cs="Cambria"/>
          <w:i/>
          <w:iCs/>
          <w:sz w:val="20"/>
          <w:szCs w:val="20"/>
        </w:rPr>
        <w:t xml:space="preserve">Mycobacterium avium </w:t>
      </w:r>
      <w:proofErr w:type="spellStart"/>
      <w:r w:rsidRPr="49310120">
        <w:rPr>
          <w:rFonts w:ascii="Cambria" w:eastAsia="Cambria" w:hAnsi="Cambria" w:cs="Cambria"/>
          <w:i/>
          <w:iCs/>
          <w:sz w:val="20"/>
          <w:szCs w:val="20"/>
        </w:rPr>
        <w:t>intracellulare</w:t>
      </w:r>
      <w:proofErr w:type="spellEnd"/>
      <w:r w:rsidRPr="49310120">
        <w:rPr>
          <w:rFonts w:ascii="Cambria" w:eastAsia="Cambria" w:hAnsi="Cambria" w:cs="Cambria"/>
          <w:i/>
          <w:iCs/>
          <w:sz w:val="20"/>
          <w:szCs w:val="20"/>
        </w:rPr>
        <w:t xml:space="preserve"> </w:t>
      </w:r>
      <w:r w:rsidRPr="49310120">
        <w:rPr>
          <w:rFonts w:ascii="Cambria" w:eastAsia="Cambria" w:hAnsi="Cambria" w:cs="Cambria"/>
          <w:sz w:val="20"/>
          <w:szCs w:val="20"/>
        </w:rPr>
        <w:t>(MAI) in a Child with Primary Ciliary Dyskinesia (PCD)”.  Southern Regional Meeting of Southern Society for Pediatric Research, New Orleans, LA.  Oral Presentation.  February 2012.</w:t>
      </w:r>
    </w:p>
    <w:p w14:paraId="7E7A1D1B" w14:textId="77777777" w:rsidR="00CA2B46" w:rsidRDefault="00CA2B46" w:rsidP="49310120">
      <w:pPr>
        <w:pStyle w:val="Normal1"/>
        <w:tabs>
          <w:tab w:val="left" w:pos="342"/>
          <w:tab w:val="left" w:pos="1881"/>
        </w:tabs>
        <w:rPr>
          <w:rFonts w:ascii="Cambria" w:eastAsia="Cambria" w:hAnsi="Cambria" w:cs="Cambria"/>
          <w:sz w:val="20"/>
          <w:szCs w:val="20"/>
        </w:rPr>
      </w:pPr>
    </w:p>
    <w:p w14:paraId="2DBB8547" w14:textId="77777777" w:rsidR="00CA2B46" w:rsidRDefault="00CA2B46" w:rsidP="49310120">
      <w:pPr>
        <w:pStyle w:val="Normal1"/>
        <w:tabs>
          <w:tab w:val="left" w:pos="342"/>
          <w:tab w:val="left" w:pos="1881"/>
        </w:tabs>
        <w:rPr>
          <w:rFonts w:ascii="Cambria" w:eastAsia="Cambria" w:hAnsi="Cambria" w:cs="Cambria"/>
          <w:sz w:val="20"/>
          <w:szCs w:val="20"/>
        </w:rPr>
      </w:pPr>
    </w:p>
    <w:p w14:paraId="0DF4C100" w14:textId="77777777" w:rsidR="00CA2B46" w:rsidRDefault="49310120" w:rsidP="49310120">
      <w:pPr>
        <w:pStyle w:val="Normal1"/>
        <w:rPr>
          <w:rFonts w:ascii="Cambria" w:eastAsia="Cambria" w:hAnsi="Cambria" w:cs="Cambria"/>
          <w:sz w:val="20"/>
          <w:szCs w:val="20"/>
          <w:u w:val="single"/>
        </w:rPr>
      </w:pPr>
      <w:r w:rsidRPr="49310120">
        <w:rPr>
          <w:rFonts w:ascii="Cambria" w:eastAsia="Cambria" w:hAnsi="Cambria" w:cs="Cambria"/>
          <w:sz w:val="20"/>
          <w:szCs w:val="20"/>
          <w:u w:val="single"/>
        </w:rPr>
        <w:t>VOLUNTEER ACTIVITIES</w:t>
      </w:r>
    </w:p>
    <w:p w14:paraId="019CC611" w14:textId="77777777" w:rsidR="00CA2B46" w:rsidRDefault="00CA2B46" w:rsidP="49310120">
      <w:pPr>
        <w:pStyle w:val="Normal1"/>
        <w:rPr>
          <w:rFonts w:ascii="Cambria" w:eastAsia="Cambria" w:hAnsi="Cambria" w:cs="Cambria"/>
          <w:sz w:val="20"/>
          <w:szCs w:val="20"/>
        </w:rPr>
      </w:pPr>
    </w:p>
    <w:p w14:paraId="76671BF7" w14:textId="77777777" w:rsidR="00CA2B46"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Trinity Episcopal Medical Mission to Jinotega, Nicaragua, 2012</w:t>
      </w:r>
    </w:p>
    <w:p w14:paraId="6CA8CFDC" w14:textId="77777777" w:rsidR="00CA2B46"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Multi-disciplinary medical mission to communities surrounding city of Jinotega, Nicaragua, providing basic medical care to local residents.</w:t>
      </w:r>
    </w:p>
    <w:p w14:paraId="233B1D57" w14:textId="77777777" w:rsidR="00CA2B46" w:rsidRDefault="00CA2B46" w:rsidP="49310120">
      <w:pPr>
        <w:pStyle w:val="Normal1"/>
        <w:rPr>
          <w:rFonts w:ascii="Cambria" w:eastAsia="Cambria" w:hAnsi="Cambria" w:cs="Cambria"/>
          <w:sz w:val="20"/>
          <w:szCs w:val="20"/>
        </w:rPr>
      </w:pPr>
    </w:p>
    <w:p w14:paraId="2DE1542B" w14:textId="77777777" w:rsidR="00CA2B46"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Ozanam Inn TB Clinic, New Orleans, LA 2008-2009</w:t>
      </w:r>
    </w:p>
    <w:p w14:paraId="3866CCFD" w14:textId="77777777" w:rsidR="00CA2B46"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Provided TB testing to new residents of the Ozanam Inn Homeless Shelter</w:t>
      </w:r>
    </w:p>
    <w:p w14:paraId="5AD2D7CE" w14:textId="77777777" w:rsidR="00CA2B46" w:rsidRDefault="00CA2B46" w:rsidP="49310120">
      <w:pPr>
        <w:pStyle w:val="Normal1"/>
        <w:rPr>
          <w:rFonts w:ascii="Cambria" w:eastAsia="Cambria" w:hAnsi="Cambria" w:cs="Cambria"/>
          <w:sz w:val="20"/>
          <w:szCs w:val="20"/>
        </w:rPr>
      </w:pPr>
    </w:p>
    <w:p w14:paraId="65ADE821" w14:textId="77777777" w:rsidR="00CA2B46"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Fleur de Vie Clinic, Patient Education and Mental Health Screenings, New Orleans, LA, 2007-2009</w:t>
      </w:r>
    </w:p>
    <w:p w14:paraId="5BAF2236" w14:textId="77777777" w:rsidR="00CA2B46"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Provided mental health screenings as well as providing education on various health topics to patients of this free, medical student run health center</w:t>
      </w:r>
    </w:p>
    <w:p w14:paraId="68C064DB" w14:textId="77777777" w:rsidR="00CA2B46" w:rsidRDefault="00CA2B46" w:rsidP="49310120">
      <w:pPr>
        <w:pStyle w:val="Normal1"/>
        <w:rPr>
          <w:rFonts w:ascii="Cambria" w:eastAsia="Cambria" w:hAnsi="Cambria" w:cs="Cambria"/>
          <w:sz w:val="20"/>
          <w:szCs w:val="20"/>
        </w:rPr>
      </w:pPr>
    </w:p>
    <w:p w14:paraId="37EA0D56" w14:textId="77777777" w:rsidR="00CA2B46"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 xml:space="preserve">Knoxville Surgical Medical Mission, </w:t>
      </w:r>
      <w:proofErr w:type="spellStart"/>
      <w:r w:rsidRPr="49310120">
        <w:rPr>
          <w:rFonts w:ascii="Cambria" w:eastAsia="Cambria" w:hAnsi="Cambria" w:cs="Cambria"/>
          <w:sz w:val="20"/>
          <w:szCs w:val="20"/>
        </w:rPr>
        <w:t>Obras</w:t>
      </w:r>
      <w:proofErr w:type="spellEnd"/>
      <w:r w:rsidRPr="49310120">
        <w:rPr>
          <w:rFonts w:ascii="Cambria" w:eastAsia="Cambria" w:hAnsi="Cambria" w:cs="Cambria"/>
          <w:sz w:val="20"/>
          <w:szCs w:val="20"/>
        </w:rPr>
        <w:t xml:space="preserve"> </w:t>
      </w:r>
      <w:proofErr w:type="spellStart"/>
      <w:r w:rsidRPr="49310120">
        <w:rPr>
          <w:rFonts w:ascii="Cambria" w:eastAsia="Cambria" w:hAnsi="Cambria" w:cs="Cambria"/>
          <w:sz w:val="20"/>
          <w:szCs w:val="20"/>
        </w:rPr>
        <w:t>Sociales</w:t>
      </w:r>
      <w:proofErr w:type="spellEnd"/>
      <w:r w:rsidRPr="49310120">
        <w:rPr>
          <w:rFonts w:ascii="Cambria" w:eastAsia="Cambria" w:hAnsi="Cambria" w:cs="Cambria"/>
          <w:sz w:val="20"/>
          <w:szCs w:val="20"/>
        </w:rPr>
        <w:t xml:space="preserve"> del Santo </w:t>
      </w:r>
      <w:proofErr w:type="spellStart"/>
      <w:r w:rsidRPr="49310120">
        <w:rPr>
          <w:rFonts w:ascii="Cambria" w:eastAsia="Cambria" w:hAnsi="Cambria" w:cs="Cambria"/>
          <w:sz w:val="20"/>
          <w:szCs w:val="20"/>
        </w:rPr>
        <w:t>Hermano</w:t>
      </w:r>
      <w:proofErr w:type="spellEnd"/>
      <w:r w:rsidRPr="49310120">
        <w:rPr>
          <w:rFonts w:ascii="Cambria" w:eastAsia="Cambria" w:hAnsi="Cambria" w:cs="Cambria"/>
          <w:sz w:val="20"/>
          <w:szCs w:val="20"/>
        </w:rPr>
        <w:t xml:space="preserve"> Pedro, Antigua, Guatemala, 2007-2008</w:t>
      </w:r>
    </w:p>
    <w:p w14:paraId="290E65AC" w14:textId="77777777" w:rsidR="00CA2B46"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Multidisciplinary medical mission to Antigua, Guatemala providing surgical services to residents of the city and its surrounding communities</w:t>
      </w:r>
    </w:p>
    <w:p w14:paraId="285F51A0" w14:textId="77777777" w:rsidR="00CA2B46" w:rsidRDefault="00CA2B46" w:rsidP="49310120">
      <w:pPr>
        <w:pStyle w:val="Normal1"/>
        <w:rPr>
          <w:rFonts w:ascii="Cambria" w:eastAsia="Cambria" w:hAnsi="Cambria" w:cs="Cambria"/>
          <w:sz w:val="20"/>
          <w:szCs w:val="20"/>
        </w:rPr>
      </w:pPr>
    </w:p>
    <w:p w14:paraId="6BCB2E4E" w14:textId="77777777" w:rsidR="00CA2B46" w:rsidRDefault="00CA2B46" w:rsidP="49310120">
      <w:pPr>
        <w:pStyle w:val="Normal1"/>
        <w:rPr>
          <w:rFonts w:ascii="Cambria" w:eastAsia="Cambria" w:hAnsi="Cambria" w:cs="Cambria"/>
          <w:sz w:val="20"/>
          <w:szCs w:val="20"/>
          <w:u w:val="single"/>
        </w:rPr>
      </w:pPr>
    </w:p>
    <w:p w14:paraId="6CBC559A" w14:textId="77777777" w:rsidR="00CA2B46"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u w:val="single"/>
        </w:rPr>
        <w:t>HONORS</w:t>
      </w:r>
    </w:p>
    <w:p w14:paraId="102CEB1C" w14:textId="77777777" w:rsidR="00CA2B46" w:rsidRDefault="00CA2B46" w:rsidP="49310120">
      <w:pPr>
        <w:pStyle w:val="Normal1"/>
        <w:rPr>
          <w:rFonts w:ascii="Cambria" w:eastAsia="Cambria" w:hAnsi="Cambria" w:cs="Cambria"/>
          <w:sz w:val="20"/>
          <w:szCs w:val="20"/>
        </w:rPr>
      </w:pPr>
    </w:p>
    <w:p w14:paraId="264455E2" w14:textId="77777777" w:rsidR="006E4E8E"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Tulane Health Systems, Best New Physician (Tulane-Lakeside), 2017</w:t>
      </w:r>
    </w:p>
    <w:p w14:paraId="269F883C" w14:textId="77777777" w:rsidR="006E4E8E" w:rsidRDefault="006E4E8E" w:rsidP="49310120">
      <w:pPr>
        <w:pStyle w:val="Normal1"/>
        <w:rPr>
          <w:rFonts w:ascii="Cambria" w:eastAsia="Cambria" w:hAnsi="Cambria" w:cs="Cambria"/>
          <w:sz w:val="20"/>
          <w:szCs w:val="20"/>
        </w:rPr>
      </w:pPr>
    </w:p>
    <w:p w14:paraId="513A2410" w14:textId="77777777" w:rsidR="00CA2B46"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rPr>
        <w:t>Gold Humanism Honor Society, 2010-2011</w:t>
      </w:r>
    </w:p>
    <w:p w14:paraId="3E86517B" w14:textId="77777777" w:rsidR="00CA2B46" w:rsidRDefault="00CA2B46" w:rsidP="49310120">
      <w:pPr>
        <w:pStyle w:val="Normal1"/>
        <w:rPr>
          <w:rFonts w:ascii="Cambria" w:eastAsia="Cambria" w:hAnsi="Cambria" w:cs="Cambria"/>
          <w:sz w:val="20"/>
          <w:szCs w:val="20"/>
          <w:u w:val="single"/>
        </w:rPr>
      </w:pPr>
    </w:p>
    <w:p w14:paraId="41F0A317" w14:textId="77777777" w:rsidR="00CA2B46" w:rsidRDefault="00CA2B46" w:rsidP="49310120">
      <w:pPr>
        <w:pStyle w:val="Normal1"/>
        <w:rPr>
          <w:rFonts w:ascii="Cambria" w:eastAsia="Cambria" w:hAnsi="Cambria" w:cs="Cambria"/>
          <w:sz w:val="20"/>
          <w:szCs w:val="20"/>
          <w:u w:val="single"/>
        </w:rPr>
      </w:pPr>
    </w:p>
    <w:p w14:paraId="47AD872A" w14:textId="77777777" w:rsidR="00CA2B46" w:rsidRDefault="49310120" w:rsidP="49310120">
      <w:pPr>
        <w:pStyle w:val="Normal1"/>
        <w:rPr>
          <w:rFonts w:ascii="Cambria" w:eastAsia="Cambria" w:hAnsi="Cambria" w:cs="Cambria"/>
          <w:sz w:val="20"/>
          <w:szCs w:val="20"/>
        </w:rPr>
      </w:pPr>
      <w:r w:rsidRPr="49310120">
        <w:rPr>
          <w:rFonts w:ascii="Cambria" w:eastAsia="Cambria" w:hAnsi="Cambria" w:cs="Cambria"/>
          <w:sz w:val="20"/>
          <w:szCs w:val="20"/>
          <w:u w:val="single"/>
        </w:rPr>
        <w:t>REFERENCES</w:t>
      </w:r>
    </w:p>
    <w:p w14:paraId="67273FFB" w14:textId="77777777" w:rsidR="00CA2B46" w:rsidRDefault="00CA2B46" w:rsidP="49310120">
      <w:pPr>
        <w:pStyle w:val="Normal1"/>
        <w:rPr>
          <w:rFonts w:ascii="Cambria" w:eastAsia="Cambria" w:hAnsi="Cambria" w:cs="Cambria"/>
          <w:sz w:val="20"/>
          <w:szCs w:val="20"/>
        </w:rPr>
      </w:pPr>
    </w:p>
    <w:p w14:paraId="67CE6556" w14:textId="77777777" w:rsidR="00CA2B46" w:rsidRDefault="4A38F254" w:rsidP="49310120">
      <w:pPr>
        <w:pStyle w:val="Normal1"/>
        <w:rPr>
          <w:rFonts w:ascii="Cambria" w:eastAsia="Cambria" w:hAnsi="Cambria" w:cs="Cambria"/>
          <w:sz w:val="20"/>
          <w:szCs w:val="20"/>
        </w:rPr>
      </w:pPr>
      <w:r w:rsidRPr="4A38F254">
        <w:rPr>
          <w:rFonts w:ascii="Cambria" w:eastAsia="Cambria" w:hAnsi="Cambria" w:cs="Cambria"/>
          <w:sz w:val="20"/>
          <w:szCs w:val="20"/>
        </w:rPr>
        <w:t>John Carlson, MD, PhD, Program Director, Tulane-Ochsner Pediatric Residency Program</w:t>
      </w:r>
    </w:p>
    <w:p w14:paraId="5F4680E8" w14:textId="34CBA586" w:rsidR="4A38F254" w:rsidRDefault="4A38F254" w:rsidP="4A38F254">
      <w:pPr>
        <w:pStyle w:val="Normal1"/>
        <w:spacing w:line="259" w:lineRule="auto"/>
      </w:pPr>
      <w:r w:rsidRPr="4A38F254">
        <w:rPr>
          <w:rFonts w:ascii="Cambria" w:eastAsia="Cambria" w:hAnsi="Cambria" w:cs="Cambria"/>
          <w:sz w:val="20"/>
          <w:szCs w:val="20"/>
        </w:rPr>
        <w:t>jcarlso@tulane.edu</w:t>
      </w:r>
    </w:p>
    <w:p w14:paraId="03521F14" w14:textId="77777777" w:rsidR="00CA2B46" w:rsidRDefault="00CA2B46" w:rsidP="49310120">
      <w:pPr>
        <w:pStyle w:val="Normal1"/>
        <w:rPr>
          <w:rFonts w:ascii="Cambria" w:eastAsia="Cambria" w:hAnsi="Cambria" w:cs="Cambria"/>
          <w:sz w:val="20"/>
          <w:szCs w:val="20"/>
        </w:rPr>
      </w:pPr>
    </w:p>
    <w:p w14:paraId="007EFC57" w14:textId="77777777" w:rsidR="00CA2B46" w:rsidRDefault="4A38F254" w:rsidP="49310120">
      <w:pPr>
        <w:pStyle w:val="Normal1"/>
        <w:rPr>
          <w:rFonts w:ascii="Cambria" w:eastAsia="Cambria" w:hAnsi="Cambria" w:cs="Cambria"/>
          <w:sz w:val="20"/>
          <w:szCs w:val="20"/>
        </w:rPr>
      </w:pPr>
      <w:r w:rsidRPr="4A38F254">
        <w:rPr>
          <w:rFonts w:ascii="Cambria" w:eastAsia="Cambria" w:hAnsi="Cambria" w:cs="Cambria"/>
          <w:sz w:val="20"/>
          <w:szCs w:val="20"/>
        </w:rPr>
        <w:t>Samir El-</w:t>
      </w:r>
      <w:proofErr w:type="spellStart"/>
      <w:r w:rsidRPr="4A38F254">
        <w:rPr>
          <w:rFonts w:ascii="Cambria" w:eastAsia="Cambria" w:hAnsi="Cambria" w:cs="Cambria"/>
          <w:sz w:val="20"/>
          <w:szCs w:val="20"/>
        </w:rPr>
        <w:t>Dahr</w:t>
      </w:r>
      <w:proofErr w:type="spellEnd"/>
      <w:r w:rsidRPr="4A38F254">
        <w:rPr>
          <w:rFonts w:ascii="Cambria" w:eastAsia="Cambria" w:hAnsi="Cambria" w:cs="Cambria"/>
          <w:sz w:val="20"/>
          <w:szCs w:val="20"/>
        </w:rPr>
        <w:t>, MD, Chairman, Tulane University School of Medicine, Department of Pediatrics</w:t>
      </w:r>
    </w:p>
    <w:p w14:paraId="1ECA13C2" w14:textId="1B3E62FA" w:rsidR="4A38F254" w:rsidRDefault="4A38F254" w:rsidP="4A38F254">
      <w:pPr>
        <w:pStyle w:val="Normal1"/>
        <w:spacing w:line="259" w:lineRule="auto"/>
      </w:pPr>
      <w:r w:rsidRPr="4A38F254">
        <w:rPr>
          <w:rFonts w:ascii="Cambria" w:eastAsia="Cambria" w:hAnsi="Cambria" w:cs="Cambria"/>
          <w:sz w:val="20"/>
          <w:szCs w:val="20"/>
        </w:rPr>
        <w:t>seldahr@tulane.edu</w:t>
      </w:r>
    </w:p>
    <w:sectPr w:rsidR="4A38F254">
      <w:pgSz w:w="12240" w:h="15840"/>
      <w:pgMar w:top="648"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Nueva Std Cond">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46"/>
    <w:rsid w:val="000F1FCA"/>
    <w:rsid w:val="00171A96"/>
    <w:rsid w:val="00352D4E"/>
    <w:rsid w:val="00433D6E"/>
    <w:rsid w:val="006B1013"/>
    <w:rsid w:val="006D0754"/>
    <w:rsid w:val="006E4E8E"/>
    <w:rsid w:val="00CA2B46"/>
    <w:rsid w:val="00E85245"/>
    <w:rsid w:val="096B0A24"/>
    <w:rsid w:val="49310120"/>
    <w:rsid w:val="4A38F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C48F2"/>
  <w15:docId w15:val="{241B8DA1-F6BC-4B72-B083-BD7375B1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outlineLvl w:val="0"/>
    </w:pPr>
    <w:rPr>
      <w:b/>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jc w:val="center"/>
    </w:pPr>
    <w:rPr>
      <w:b/>
      <w:sz w:val="32"/>
      <w:szCs w:val="3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61071">
      <w:bodyDiv w:val="1"/>
      <w:marLeft w:val="0"/>
      <w:marRight w:val="0"/>
      <w:marTop w:val="0"/>
      <w:marBottom w:val="0"/>
      <w:divBdr>
        <w:top w:val="none" w:sz="0" w:space="0" w:color="auto"/>
        <w:left w:val="none" w:sz="0" w:space="0" w:color="auto"/>
        <w:bottom w:val="none" w:sz="0" w:space="0" w:color="auto"/>
        <w:right w:val="none" w:sz="0" w:space="0" w:color="auto"/>
      </w:divBdr>
    </w:div>
    <w:div w:id="78014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Howell</dc:creator>
  <cp:lastModifiedBy>Meghan Howell</cp:lastModifiedBy>
  <cp:revision>3</cp:revision>
  <dcterms:created xsi:type="dcterms:W3CDTF">2019-08-22T14:13:00Z</dcterms:created>
  <dcterms:modified xsi:type="dcterms:W3CDTF">2019-08-22T14:49:00Z</dcterms:modified>
</cp:coreProperties>
</file>